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A5B0D" w14:textId="6B8F83A3" w:rsidR="00DF3F54" w:rsidRDefault="00DF3F54" w:rsidP="00DF3F54">
      <w:pPr>
        <w:pStyle w:val="CRCoverPage"/>
        <w:tabs>
          <w:tab w:val="right" w:pos="9639"/>
        </w:tabs>
        <w:spacing w:after="0"/>
        <w:rPr>
          <w:b/>
          <w:i/>
          <w:noProof/>
          <w:sz w:val="28"/>
        </w:rPr>
      </w:pPr>
      <w:bookmarkStart w:id="0" w:name="_Hlk91753531"/>
      <w:r>
        <w:rPr>
          <w:rFonts w:cs="Arial"/>
          <w:b/>
          <w:noProof/>
          <w:sz w:val="24"/>
        </w:rPr>
        <w:t>SA WG2 Meeting #160AH</w:t>
      </w:r>
      <w:r>
        <w:rPr>
          <w:b/>
          <w:i/>
          <w:noProof/>
          <w:sz w:val="28"/>
        </w:rPr>
        <w:tab/>
      </w:r>
      <w:r>
        <w:rPr>
          <w:rFonts w:cs="Arial"/>
          <w:b/>
          <w:noProof/>
          <w:sz w:val="24"/>
        </w:rPr>
        <w:t>S2-24</w:t>
      </w:r>
      <w:r w:rsidR="005C6A09">
        <w:rPr>
          <w:rFonts w:cs="Arial"/>
          <w:b/>
          <w:noProof/>
          <w:sz w:val="24"/>
        </w:rPr>
        <w:t>01242</w:t>
      </w:r>
    </w:p>
    <w:p w14:paraId="4733F184" w14:textId="37CFD0CD" w:rsidR="00DF3F54" w:rsidRDefault="00DF3F54" w:rsidP="00DF3F54">
      <w:pPr>
        <w:pStyle w:val="CRCoverPage"/>
        <w:outlineLvl w:val="0"/>
        <w:rPr>
          <w:b/>
          <w:noProof/>
          <w:sz w:val="24"/>
        </w:rPr>
      </w:pPr>
      <w:r>
        <w:rPr>
          <w:rFonts w:cs="Arial"/>
          <w:b/>
          <w:bCs/>
          <w:sz w:val="24"/>
        </w:rPr>
        <w:t>E-meeting, January 22 – 29, 2024</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S2-240)</w:t>
      </w:r>
    </w:p>
    <w:bookmarkEnd w:id="0"/>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83800C3"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p>
    <w:p w14:paraId="49D92DA3" w14:textId="3F48978E"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DF3F54">
        <w:rPr>
          <w:rFonts w:ascii="Arial" w:eastAsia="Batang" w:hAnsi="Arial" w:cs="Arial"/>
          <w:b/>
          <w:sz w:val="24"/>
          <w:szCs w:val="24"/>
          <w:lang w:eastAsia="zh-CN"/>
        </w:rPr>
        <w:t>W</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DF3F54">
        <w:rPr>
          <w:rFonts w:ascii="Arial" w:eastAsia="Batang" w:hAnsi="Arial" w:cs="Arial"/>
          <w:b/>
          <w:sz w:val="24"/>
          <w:szCs w:val="24"/>
          <w:lang w:eastAsia="zh-CN"/>
        </w:rPr>
        <w:t xml:space="preserve"> </w:t>
      </w:r>
      <w:r w:rsidR="003C5A8E">
        <w:rPr>
          <w:rFonts w:ascii="Arial" w:eastAsia="Batang" w:hAnsi="Arial" w:cs="Arial"/>
          <w:b/>
          <w:sz w:val="24"/>
          <w:szCs w:val="24"/>
          <w:lang w:eastAsia="zh-CN"/>
        </w:rPr>
        <w:t>immediate EIR reporting of PEI status change</w:t>
      </w:r>
    </w:p>
    <w:p w14:paraId="2BB8AC0B" w14:textId="1D366B7E" w:rsidR="001E489F" w:rsidRPr="0017306D" w:rsidRDefault="001E489F" w:rsidP="001E489F">
      <w:pPr>
        <w:pStyle w:val="Guidance"/>
      </w:pPr>
    </w:p>
    <w:p w14:paraId="66ACF610" w14:textId="7777777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t>Approval</w:t>
      </w:r>
    </w:p>
    <w:p w14:paraId="1468BC60" w14:textId="51CF48A1"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DF3F54">
        <w:rPr>
          <w:rFonts w:ascii="Arial" w:eastAsia="Batang" w:hAnsi="Arial"/>
          <w:b/>
          <w:sz w:val="24"/>
          <w:szCs w:val="24"/>
          <w:lang w:eastAsia="zh-CN"/>
        </w:rPr>
        <w:t>30</w:t>
      </w:r>
      <w:r w:rsidR="009E2DEA">
        <w:rPr>
          <w:rFonts w:ascii="Arial" w:eastAsia="Batang" w:hAnsi="Arial"/>
          <w:b/>
          <w:sz w:val="24"/>
          <w:szCs w:val="24"/>
          <w:lang w:eastAsia="zh-CN"/>
        </w:rPr>
        <w:t>.</w:t>
      </w:r>
      <w:r w:rsidR="00DF3F54">
        <w:rPr>
          <w:rFonts w:ascii="Arial" w:eastAsia="Batang" w:hAnsi="Arial"/>
          <w:b/>
          <w:sz w:val="24"/>
          <w:szCs w:val="24"/>
          <w:lang w:eastAsia="zh-CN"/>
        </w:rPr>
        <w:t>2</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6D200ECD"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DF3F54">
        <w:rPr>
          <w:rFonts w:ascii="Arial" w:eastAsia="Times New Roman" w:hAnsi="Arial" w:cs="Times New Roman"/>
          <w:color w:val="auto"/>
          <w:sz w:val="36"/>
          <w:szCs w:val="20"/>
          <w:lang w:eastAsia="ja-JP"/>
        </w:rPr>
        <w:t>WID</w:t>
      </w:r>
      <w:r w:rsidR="00510F09" w:rsidRPr="0017306D">
        <w:rPr>
          <w:rFonts w:ascii="Arial" w:eastAsia="Times New Roman" w:hAnsi="Arial" w:cs="Times New Roman"/>
          <w:color w:val="auto"/>
          <w:sz w:val="36"/>
          <w:szCs w:val="20"/>
          <w:lang w:eastAsia="ja-JP"/>
        </w:rPr>
        <w:t xml:space="preserve"> on </w:t>
      </w:r>
      <w:r w:rsidR="003C5A8E" w:rsidRPr="003C5A8E">
        <w:rPr>
          <w:rFonts w:ascii="Arial" w:eastAsia="Times New Roman" w:hAnsi="Arial" w:cs="Times New Roman"/>
          <w:color w:val="auto"/>
          <w:sz w:val="36"/>
          <w:szCs w:val="20"/>
          <w:lang w:eastAsia="ja-JP"/>
        </w:rPr>
        <w:t>immediate EIR reporting of PEI status change</w:t>
      </w:r>
    </w:p>
    <w:p w14:paraId="1845B441" w14:textId="55047CFF" w:rsidR="001E489F" w:rsidRPr="0017306D" w:rsidRDefault="001E489F" w:rsidP="001E489F">
      <w:pPr>
        <w:pStyle w:val="Guidance"/>
      </w:pPr>
    </w:p>
    <w:p w14:paraId="4520DCE2" w14:textId="0A098B96"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DF3F54">
        <w:rPr>
          <w:rFonts w:ascii="Arial" w:eastAsia="Times New Roman" w:hAnsi="Arial" w:cs="Times New Roman"/>
          <w:color w:val="auto"/>
          <w:sz w:val="36"/>
          <w:szCs w:val="20"/>
          <w:lang w:eastAsia="ja-JP"/>
        </w:rPr>
        <w:t>TEI19</w:t>
      </w:r>
      <w:r w:rsidR="003C5A8E" w:rsidRPr="003C5A8E">
        <w:rPr>
          <w:rFonts w:ascii="Arial" w:eastAsia="Times New Roman" w:hAnsi="Arial" w:cs="Times New Roman"/>
          <w:color w:val="auto"/>
          <w:sz w:val="36"/>
          <w:szCs w:val="20"/>
          <w:lang w:eastAsia="ja-JP"/>
        </w:rPr>
        <w:t>_IMMEIR_REPORT</w:t>
      </w:r>
    </w:p>
    <w:p w14:paraId="18C69795" w14:textId="4F659E04" w:rsidR="001E489F" w:rsidRPr="0017306D" w:rsidRDefault="001E489F" w:rsidP="001E489F">
      <w:pPr>
        <w:pStyle w:val="Guidance"/>
      </w:pPr>
    </w:p>
    <w:p w14:paraId="15B1DB90" w14:textId="44DB664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5875D6">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5875D6">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5875D6">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5875D6">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5875D6">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5875D6">
            <w:pPr>
              <w:pStyle w:val="TAH"/>
            </w:pPr>
            <w:r w:rsidRPr="0017306D">
              <w:t>Others (specify)</w:t>
            </w:r>
          </w:p>
        </w:tc>
      </w:tr>
      <w:tr w:rsidR="001E489F" w:rsidRPr="0017306D" w14:paraId="2388ADC1" w14:textId="77777777" w:rsidTr="005875D6">
        <w:trPr>
          <w:cantSplit/>
          <w:jc w:val="center"/>
        </w:trPr>
        <w:tc>
          <w:tcPr>
            <w:tcW w:w="1515" w:type="dxa"/>
            <w:tcBorders>
              <w:top w:val="nil"/>
              <w:right w:val="single" w:sz="12" w:space="0" w:color="auto"/>
            </w:tcBorders>
          </w:tcPr>
          <w:p w14:paraId="37483FE0" w14:textId="77777777" w:rsidR="001E489F" w:rsidRPr="0017306D" w:rsidRDefault="001E489F" w:rsidP="005875D6">
            <w:pPr>
              <w:pStyle w:val="TAH"/>
            </w:pPr>
            <w:r w:rsidRPr="0017306D">
              <w:t>Yes</w:t>
            </w:r>
          </w:p>
        </w:tc>
        <w:tc>
          <w:tcPr>
            <w:tcW w:w="1275" w:type="dxa"/>
            <w:tcBorders>
              <w:top w:val="nil"/>
              <w:left w:val="nil"/>
            </w:tcBorders>
          </w:tcPr>
          <w:p w14:paraId="69C748BE" w14:textId="77777777" w:rsidR="001E489F" w:rsidRPr="0017306D" w:rsidRDefault="001E489F" w:rsidP="005875D6">
            <w:pPr>
              <w:pStyle w:val="TAC"/>
            </w:pPr>
          </w:p>
        </w:tc>
        <w:tc>
          <w:tcPr>
            <w:tcW w:w="1037" w:type="dxa"/>
            <w:tcBorders>
              <w:top w:val="nil"/>
            </w:tcBorders>
          </w:tcPr>
          <w:p w14:paraId="1D3E8F18" w14:textId="60182F3E" w:rsidR="001E489F" w:rsidRPr="0017306D" w:rsidRDefault="001E489F" w:rsidP="005875D6">
            <w:pPr>
              <w:pStyle w:val="TAC"/>
            </w:pPr>
          </w:p>
        </w:tc>
        <w:tc>
          <w:tcPr>
            <w:tcW w:w="850" w:type="dxa"/>
            <w:tcBorders>
              <w:top w:val="nil"/>
            </w:tcBorders>
          </w:tcPr>
          <w:p w14:paraId="04045F0B" w14:textId="6021D681" w:rsidR="001E489F" w:rsidRPr="0017306D" w:rsidRDefault="001E489F" w:rsidP="005875D6">
            <w:pPr>
              <w:pStyle w:val="TAC"/>
            </w:pPr>
          </w:p>
        </w:tc>
        <w:tc>
          <w:tcPr>
            <w:tcW w:w="851" w:type="dxa"/>
            <w:tcBorders>
              <w:top w:val="nil"/>
            </w:tcBorders>
          </w:tcPr>
          <w:p w14:paraId="36BEDBE0" w14:textId="508614D1" w:rsidR="001E489F" w:rsidRPr="0017306D" w:rsidRDefault="00510F09" w:rsidP="005875D6">
            <w:pPr>
              <w:pStyle w:val="TAC"/>
            </w:pPr>
            <w:r w:rsidRPr="0017306D">
              <w:t>X</w:t>
            </w:r>
          </w:p>
        </w:tc>
        <w:tc>
          <w:tcPr>
            <w:tcW w:w="1752" w:type="dxa"/>
            <w:tcBorders>
              <w:top w:val="nil"/>
            </w:tcBorders>
          </w:tcPr>
          <w:p w14:paraId="5305E0AA" w14:textId="77777777" w:rsidR="001E489F" w:rsidRPr="0017306D" w:rsidRDefault="001E489F" w:rsidP="005875D6">
            <w:pPr>
              <w:pStyle w:val="TAC"/>
            </w:pPr>
          </w:p>
        </w:tc>
      </w:tr>
      <w:tr w:rsidR="00DF3F54" w:rsidRPr="0017306D" w14:paraId="624C6FF5" w14:textId="77777777" w:rsidTr="005875D6">
        <w:trPr>
          <w:cantSplit/>
          <w:jc w:val="center"/>
        </w:trPr>
        <w:tc>
          <w:tcPr>
            <w:tcW w:w="1515" w:type="dxa"/>
            <w:tcBorders>
              <w:right w:val="single" w:sz="12" w:space="0" w:color="auto"/>
            </w:tcBorders>
          </w:tcPr>
          <w:p w14:paraId="4D7E9057" w14:textId="77777777" w:rsidR="00DF3F54" w:rsidRPr="0017306D" w:rsidRDefault="00DF3F54" w:rsidP="00DF3F54">
            <w:pPr>
              <w:pStyle w:val="TAH"/>
            </w:pPr>
            <w:r w:rsidRPr="0017306D">
              <w:t>No</w:t>
            </w:r>
          </w:p>
        </w:tc>
        <w:tc>
          <w:tcPr>
            <w:tcW w:w="1275" w:type="dxa"/>
            <w:tcBorders>
              <w:left w:val="nil"/>
            </w:tcBorders>
          </w:tcPr>
          <w:p w14:paraId="0B744189" w14:textId="697B72D5" w:rsidR="00DF3F54" w:rsidRPr="0017306D" w:rsidRDefault="00DF3F54" w:rsidP="00DF3F54">
            <w:pPr>
              <w:pStyle w:val="TAC"/>
            </w:pPr>
            <w:r w:rsidRPr="0017306D">
              <w:t>X</w:t>
            </w:r>
          </w:p>
        </w:tc>
        <w:tc>
          <w:tcPr>
            <w:tcW w:w="1037" w:type="dxa"/>
          </w:tcPr>
          <w:p w14:paraId="0602D5C7" w14:textId="4E063B27" w:rsidR="00DF3F54" w:rsidRPr="0017306D" w:rsidRDefault="00D11706" w:rsidP="00DF3F54">
            <w:pPr>
              <w:pStyle w:val="TAC"/>
            </w:pPr>
            <w:r>
              <w:t>X</w:t>
            </w:r>
          </w:p>
        </w:tc>
        <w:tc>
          <w:tcPr>
            <w:tcW w:w="850" w:type="dxa"/>
          </w:tcPr>
          <w:p w14:paraId="35CFDED4" w14:textId="364BED89" w:rsidR="00DF3F54" w:rsidRPr="0017306D" w:rsidRDefault="00DF3F54" w:rsidP="00DF3F54">
            <w:pPr>
              <w:pStyle w:val="TAC"/>
            </w:pPr>
            <w:r w:rsidRPr="0017306D">
              <w:t>X</w:t>
            </w:r>
          </w:p>
        </w:tc>
        <w:tc>
          <w:tcPr>
            <w:tcW w:w="851" w:type="dxa"/>
          </w:tcPr>
          <w:p w14:paraId="02A432F3" w14:textId="77777777" w:rsidR="00DF3F54" w:rsidRPr="0017306D" w:rsidRDefault="00DF3F54" w:rsidP="00DF3F54">
            <w:pPr>
              <w:pStyle w:val="TAC"/>
            </w:pPr>
          </w:p>
        </w:tc>
        <w:tc>
          <w:tcPr>
            <w:tcW w:w="1752" w:type="dxa"/>
          </w:tcPr>
          <w:p w14:paraId="70435623" w14:textId="3396CC75" w:rsidR="00DF3F54" w:rsidRPr="0017306D" w:rsidRDefault="00DF3F54" w:rsidP="00DF3F54">
            <w:pPr>
              <w:pStyle w:val="TAC"/>
            </w:pPr>
            <w:r>
              <w:t>X</w:t>
            </w:r>
          </w:p>
        </w:tc>
      </w:tr>
      <w:tr w:rsidR="00DF3F54" w:rsidRPr="0017306D" w14:paraId="552F1957" w14:textId="77777777" w:rsidTr="005875D6">
        <w:trPr>
          <w:cantSplit/>
          <w:jc w:val="center"/>
        </w:trPr>
        <w:tc>
          <w:tcPr>
            <w:tcW w:w="1515" w:type="dxa"/>
            <w:tcBorders>
              <w:right w:val="single" w:sz="12" w:space="0" w:color="auto"/>
            </w:tcBorders>
          </w:tcPr>
          <w:p w14:paraId="296FE27F" w14:textId="77777777" w:rsidR="00DF3F54" w:rsidRPr="0017306D" w:rsidRDefault="00DF3F54" w:rsidP="00DF3F54">
            <w:pPr>
              <w:pStyle w:val="TAH"/>
            </w:pPr>
            <w:r w:rsidRPr="0017306D">
              <w:t>Don't know</w:t>
            </w:r>
          </w:p>
        </w:tc>
        <w:tc>
          <w:tcPr>
            <w:tcW w:w="1275" w:type="dxa"/>
            <w:tcBorders>
              <w:left w:val="nil"/>
            </w:tcBorders>
          </w:tcPr>
          <w:p w14:paraId="4450E978" w14:textId="19E48374" w:rsidR="00DF3F54" w:rsidRPr="0017306D" w:rsidRDefault="00DF3F54" w:rsidP="00DF3F54">
            <w:pPr>
              <w:pStyle w:val="TAC"/>
            </w:pPr>
          </w:p>
        </w:tc>
        <w:tc>
          <w:tcPr>
            <w:tcW w:w="1037" w:type="dxa"/>
          </w:tcPr>
          <w:p w14:paraId="6F19776F" w14:textId="77777777" w:rsidR="00DF3F54" w:rsidRPr="0017306D" w:rsidRDefault="00DF3F54" w:rsidP="00DF3F54">
            <w:pPr>
              <w:pStyle w:val="TAC"/>
            </w:pPr>
          </w:p>
        </w:tc>
        <w:tc>
          <w:tcPr>
            <w:tcW w:w="850" w:type="dxa"/>
          </w:tcPr>
          <w:p w14:paraId="3F07CB2B" w14:textId="77777777" w:rsidR="00DF3F54" w:rsidRPr="0017306D" w:rsidRDefault="00DF3F54" w:rsidP="00DF3F54">
            <w:pPr>
              <w:pStyle w:val="TAC"/>
            </w:pPr>
          </w:p>
        </w:tc>
        <w:tc>
          <w:tcPr>
            <w:tcW w:w="851" w:type="dxa"/>
          </w:tcPr>
          <w:p w14:paraId="290A158D" w14:textId="77777777" w:rsidR="00DF3F54" w:rsidRPr="0017306D" w:rsidRDefault="00DF3F54" w:rsidP="00DF3F54">
            <w:pPr>
              <w:pStyle w:val="TAC"/>
            </w:pPr>
          </w:p>
        </w:tc>
        <w:tc>
          <w:tcPr>
            <w:tcW w:w="1752" w:type="dxa"/>
          </w:tcPr>
          <w:p w14:paraId="02E98F67" w14:textId="6E93B515" w:rsidR="00DF3F54" w:rsidRPr="0017306D" w:rsidRDefault="00DF3F54" w:rsidP="00DF3F54">
            <w:pPr>
              <w:pStyle w:val="TAC"/>
            </w:pPr>
          </w:p>
        </w:tc>
      </w:tr>
    </w:tbl>
    <w:p w14:paraId="52BC4970" w14:textId="77777777" w:rsidR="0082506E" w:rsidRDefault="0082506E" w:rsidP="001E489F"/>
    <w:p w14:paraId="0AEBFDEC" w14:textId="1AD942D4"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p w14:paraId="4B0899D6" w14:textId="77777777" w:rsidR="007861B8" w:rsidRPr="0017306D"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5875D6">
        <w:trPr>
          <w:cantSplit/>
          <w:jc w:val="center"/>
        </w:trPr>
        <w:tc>
          <w:tcPr>
            <w:tcW w:w="452" w:type="dxa"/>
          </w:tcPr>
          <w:p w14:paraId="24027F16" w14:textId="3B2E78A6" w:rsidR="007861B8" w:rsidRPr="0017306D" w:rsidRDefault="007861B8" w:rsidP="005875D6">
            <w:pPr>
              <w:pStyle w:val="TAC"/>
            </w:pPr>
          </w:p>
        </w:tc>
        <w:tc>
          <w:tcPr>
            <w:tcW w:w="2917" w:type="dxa"/>
            <w:shd w:val="clear" w:color="auto" w:fill="E0E0E0"/>
          </w:tcPr>
          <w:p w14:paraId="0ED22864" w14:textId="40716C1E" w:rsidR="007861B8" w:rsidRPr="0017306D" w:rsidRDefault="007861B8" w:rsidP="005875D6">
            <w:pPr>
              <w:pStyle w:val="TAH"/>
              <w:ind w:right="-99"/>
              <w:jc w:val="left"/>
              <w:rPr>
                <w:b w:val="0"/>
                <w:bCs/>
                <w:color w:val="0000FF"/>
              </w:rPr>
            </w:pPr>
            <w:r w:rsidRPr="00DF3F54">
              <w:rPr>
                <w:b w:val="0"/>
                <w:bCs/>
                <w:color w:val="auto"/>
                <w:sz w:val="20"/>
              </w:rPr>
              <w:t xml:space="preserve">Study </w:t>
            </w:r>
          </w:p>
        </w:tc>
      </w:tr>
      <w:tr w:rsidR="007861B8" w:rsidRPr="0017306D" w14:paraId="1C6330D2" w14:textId="77777777" w:rsidTr="005875D6">
        <w:trPr>
          <w:cantSplit/>
          <w:jc w:val="center"/>
        </w:trPr>
        <w:tc>
          <w:tcPr>
            <w:tcW w:w="452" w:type="dxa"/>
          </w:tcPr>
          <w:p w14:paraId="3386E275" w14:textId="77777777" w:rsidR="007861B8" w:rsidRPr="0017306D" w:rsidRDefault="007861B8" w:rsidP="005875D6">
            <w:pPr>
              <w:pStyle w:val="TAC"/>
            </w:pPr>
          </w:p>
        </w:tc>
        <w:tc>
          <w:tcPr>
            <w:tcW w:w="2917" w:type="dxa"/>
            <w:shd w:val="clear" w:color="auto" w:fill="E0E0E0"/>
          </w:tcPr>
          <w:p w14:paraId="58AA67F6" w14:textId="77777777" w:rsidR="007861B8" w:rsidRPr="0017306D" w:rsidRDefault="007861B8" w:rsidP="005875D6">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5875D6">
        <w:trPr>
          <w:cantSplit/>
          <w:jc w:val="center"/>
        </w:trPr>
        <w:tc>
          <w:tcPr>
            <w:tcW w:w="452" w:type="dxa"/>
          </w:tcPr>
          <w:p w14:paraId="2454A3B6" w14:textId="74FFBEBA" w:rsidR="007861B8" w:rsidRPr="0017306D" w:rsidRDefault="00DF3F54" w:rsidP="005875D6">
            <w:pPr>
              <w:pStyle w:val="TAC"/>
            </w:pPr>
            <w:r>
              <w:t>X</w:t>
            </w:r>
          </w:p>
        </w:tc>
        <w:tc>
          <w:tcPr>
            <w:tcW w:w="2917" w:type="dxa"/>
            <w:shd w:val="clear" w:color="auto" w:fill="E0E0E0"/>
          </w:tcPr>
          <w:p w14:paraId="5E19322A" w14:textId="77777777" w:rsidR="007861B8" w:rsidRPr="0017306D" w:rsidRDefault="007861B8" w:rsidP="005875D6">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5875D6">
        <w:trPr>
          <w:cantSplit/>
          <w:jc w:val="center"/>
        </w:trPr>
        <w:tc>
          <w:tcPr>
            <w:tcW w:w="452" w:type="dxa"/>
          </w:tcPr>
          <w:p w14:paraId="15AA9BED" w14:textId="77777777" w:rsidR="007861B8" w:rsidRPr="0017306D" w:rsidRDefault="007861B8" w:rsidP="005875D6">
            <w:pPr>
              <w:pStyle w:val="TAC"/>
            </w:pPr>
          </w:p>
        </w:tc>
        <w:tc>
          <w:tcPr>
            <w:tcW w:w="2917" w:type="dxa"/>
            <w:shd w:val="clear" w:color="auto" w:fill="E0E0E0"/>
          </w:tcPr>
          <w:p w14:paraId="4D2C82D4" w14:textId="77777777" w:rsidR="007861B8" w:rsidRPr="0017306D" w:rsidRDefault="007861B8" w:rsidP="005875D6">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5875D6">
        <w:trPr>
          <w:cantSplit/>
          <w:jc w:val="center"/>
        </w:trPr>
        <w:tc>
          <w:tcPr>
            <w:tcW w:w="452" w:type="dxa"/>
          </w:tcPr>
          <w:p w14:paraId="0A110EC3" w14:textId="77777777" w:rsidR="007861B8" w:rsidRPr="0017306D" w:rsidRDefault="007861B8" w:rsidP="005875D6">
            <w:pPr>
              <w:pStyle w:val="TAC"/>
            </w:pPr>
          </w:p>
        </w:tc>
        <w:tc>
          <w:tcPr>
            <w:tcW w:w="2917" w:type="dxa"/>
            <w:shd w:val="clear" w:color="auto" w:fill="E0E0E0"/>
          </w:tcPr>
          <w:p w14:paraId="4B700A55" w14:textId="77777777" w:rsidR="007861B8" w:rsidRPr="0017306D" w:rsidRDefault="007861B8" w:rsidP="005875D6">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5875D6">
        <w:trPr>
          <w:cantSplit/>
          <w:jc w:val="center"/>
        </w:trPr>
        <w:tc>
          <w:tcPr>
            <w:tcW w:w="9313" w:type="dxa"/>
            <w:gridSpan w:val="4"/>
            <w:shd w:val="clear" w:color="auto" w:fill="E0E0E0"/>
          </w:tcPr>
          <w:p w14:paraId="2DFF76DE" w14:textId="77777777" w:rsidR="001E489F" w:rsidRPr="0017306D" w:rsidRDefault="001E489F" w:rsidP="005875D6">
            <w:pPr>
              <w:pStyle w:val="TAH"/>
              <w:ind w:right="-99"/>
              <w:jc w:val="left"/>
            </w:pPr>
            <w:r w:rsidRPr="0017306D">
              <w:t xml:space="preserve">Parent Work / Study Items </w:t>
            </w:r>
          </w:p>
        </w:tc>
      </w:tr>
      <w:tr w:rsidR="001E489F" w:rsidRPr="0017306D" w14:paraId="747C89BC" w14:textId="77777777" w:rsidTr="005875D6">
        <w:trPr>
          <w:cantSplit/>
          <w:jc w:val="center"/>
        </w:trPr>
        <w:tc>
          <w:tcPr>
            <w:tcW w:w="1101" w:type="dxa"/>
            <w:shd w:val="clear" w:color="auto" w:fill="E0E0E0"/>
          </w:tcPr>
          <w:p w14:paraId="13D286EC" w14:textId="77777777" w:rsidR="001E489F" w:rsidRPr="0017306D" w:rsidDel="00C02DF6" w:rsidRDefault="001E489F" w:rsidP="005875D6">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5875D6">
            <w:pPr>
              <w:pStyle w:val="TAH"/>
              <w:ind w:right="-99"/>
              <w:jc w:val="left"/>
            </w:pPr>
            <w:r w:rsidRPr="0017306D">
              <w:t>Working Group</w:t>
            </w:r>
          </w:p>
        </w:tc>
        <w:tc>
          <w:tcPr>
            <w:tcW w:w="1101" w:type="dxa"/>
            <w:shd w:val="clear" w:color="auto" w:fill="E0E0E0"/>
          </w:tcPr>
          <w:p w14:paraId="18104C59" w14:textId="77777777" w:rsidR="001E489F" w:rsidRPr="0017306D" w:rsidRDefault="001E489F" w:rsidP="005875D6">
            <w:pPr>
              <w:pStyle w:val="TAH"/>
              <w:ind w:right="-99"/>
              <w:jc w:val="left"/>
            </w:pPr>
            <w:r w:rsidRPr="0017306D">
              <w:t>Unique ID</w:t>
            </w:r>
          </w:p>
        </w:tc>
        <w:tc>
          <w:tcPr>
            <w:tcW w:w="6010" w:type="dxa"/>
            <w:shd w:val="clear" w:color="auto" w:fill="E0E0E0"/>
          </w:tcPr>
          <w:p w14:paraId="444DB744" w14:textId="77777777" w:rsidR="001E489F" w:rsidRPr="0017306D" w:rsidRDefault="001E489F" w:rsidP="005875D6">
            <w:pPr>
              <w:pStyle w:val="TAH"/>
              <w:ind w:right="-99"/>
              <w:jc w:val="left"/>
            </w:pPr>
            <w:r w:rsidRPr="0017306D">
              <w:t>Title (as in 3GPP Work Plan)</w:t>
            </w:r>
          </w:p>
        </w:tc>
      </w:tr>
      <w:tr w:rsidR="001E489F" w:rsidRPr="0017306D" w14:paraId="1326EDDC" w14:textId="77777777" w:rsidTr="005875D6">
        <w:trPr>
          <w:cantSplit/>
          <w:jc w:val="center"/>
        </w:trPr>
        <w:tc>
          <w:tcPr>
            <w:tcW w:w="1101" w:type="dxa"/>
          </w:tcPr>
          <w:p w14:paraId="68BCEFEC" w14:textId="7AEDD03C" w:rsidR="001E489F" w:rsidRPr="0017306D" w:rsidRDefault="007B2199" w:rsidP="005875D6">
            <w:pPr>
              <w:pStyle w:val="TAL"/>
            </w:pPr>
            <w:r w:rsidRPr="0017306D">
              <w:t>N/A</w:t>
            </w:r>
          </w:p>
        </w:tc>
        <w:tc>
          <w:tcPr>
            <w:tcW w:w="1101" w:type="dxa"/>
          </w:tcPr>
          <w:p w14:paraId="334D300A" w14:textId="77777777" w:rsidR="001E489F" w:rsidRPr="0017306D" w:rsidRDefault="001E489F" w:rsidP="005875D6">
            <w:pPr>
              <w:pStyle w:val="TAL"/>
            </w:pPr>
          </w:p>
        </w:tc>
        <w:tc>
          <w:tcPr>
            <w:tcW w:w="1101" w:type="dxa"/>
          </w:tcPr>
          <w:p w14:paraId="3338BA6A" w14:textId="77777777" w:rsidR="001E489F" w:rsidRPr="0017306D" w:rsidRDefault="001E489F" w:rsidP="005875D6">
            <w:pPr>
              <w:pStyle w:val="TAL"/>
            </w:pPr>
          </w:p>
        </w:tc>
        <w:tc>
          <w:tcPr>
            <w:tcW w:w="6010" w:type="dxa"/>
          </w:tcPr>
          <w:p w14:paraId="225432A0" w14:textId="77777777" w:rsidR="001E489F" w:rsidRPr="0017306D" w:rsidRDefault="001E489F" w:rsidP="005875D6">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005875D6">
        <w:trPr>
          <w:cantSplit/>
          <w:jc w:val="center"/>
        </w:trPr>
        <w:tc>
          <w:tcPr>
            <w:tcW w:w="9526" w:type="dxa"/>
            <w:gridSpan w:val="3"/>
            <w:shd w:val="clear" w:color="auto" w:fill="E0E0E0"/>
          </w:tcPr>
          <w:p w14:paraId="44A32604" w14:textId="77777777" w:rsidR="001E489F" w:rsidRPr="0017306D" w:rsidRDefault="001E489F" w:rsidP="005875D6">
            <w:pPr>
              <w:pStyle w:val="TAH"/>
            </w:pPr>
            <w:r w:rsidRPr="0017306D">
              <w:t>Other related Work /Study Items (if any)</w:t>
            </w:r>
          </w:p>
        </w:tc>
      </w:tr>
      <w:tr w:rsidR="001E489F" w:rsidRPr="0017306D" w14:paraId="73374411" w14:textId="77777777" w:rsidTr="005875D6">
        <w:trPr>
          <w:cantSplit/>
          <w:jc w:val="center"/>
        </w:trPr>
        <w:tc>
          <w:tcPr>
            <w:tcW w:w="1101" w:type="dxa"/>
            <w:shd w:val="clear" w:color="auto" w:fill="E0E0E0"/>
          </w:tcPr>
          <w:p w14:paraId="1FE02429" w14:textId="77777777" w:rsidR="001E489F" w:rsidRPr="0017306D" w:rsidRDefault="001E489F" w:rsidP="005875D6">
            <w:pPr>
              <w:pStyle w:val="TAH"/>
            </w:pPr>
            <w:r w:rsidRPr="0017306D">
              <w:t>Unique ID</w:t>
            </w:r>
          </w:p>
        </w:tc>
        <w:tc>
          <w:tcPr>
            <w:tcW w:w="3326" w:type="dxa"/>
            <w:shd w:val="clear" w:color="auto" w:fill="E0E0E0"/>
          </w:tcPr>
          <w:p w14:paraId="74D80133" w14:textId="77777777" w:rsidR="001E489F" w:rsidRPr="0017306D" w:rsidRDefault="001E489F" w:rsidP="005875D6">
            <w:pPr>
              <w:pStyle w:val="TAH"/>
            </w:pPr>
            <w:r w:rsidRPr="0017306D">
              <w:t>Title</w:t>
            </w:r>
          </w:p>
        </w:tc>
        <w:tc>
          <w:tcPr>
            <w:tcW w:w="5099" w:type="dxa"/>
            <w:shd w:val="clear" w:color="auto" w:fill="E0E0E0"/>
          </w:tcPr>
          <w:p w14:paraId="1DB2E63C" w14:textId="77777777" w:rsidR="001E489F" w:rsidRPr="0017306D" w:rsidRDefault="001E489F" w:rsidP="005875D6">
            <w:pPr>
              <w:pStyle w:val="TAH"/>
            </w:pPr>
            <w:r w:rsidRPr="0017306D">
              <w:t>Nature of relationship</w:t>
            </w:r>
          </w:p>
        </w:tc>
      </w:tr>
      <w:tr w:rsidR="007B2199" w:rsidRPr="0017306D" w14:paraId="0B66CC3F" w14:textId="77777777" w:rsidTr="005875D6">
        <w:trPr>
          <w:cantSplit/>
          <w:jc w:val="center"/>
        </w:trPr>
        <w:tc>
          <w:tcPr>
            <w:tcW w:w="1101" w:type="dxa"/>
          </w:tcPr>
          <w:p w14:paraId="2A3B29D4" w14:textId="464EB616" w:rsidR="007B2199" w:rsidRPr="0017306D" w:rsidRDefault="007B2199" w:rsidP="007B2199">
            <w:pPr>
              <w:pStyle w:val="TAL"/>
            </w:pPr>
          </w:p>
        </w:tc>
        <w:tc>
          <w:tcPr>
            <w:tcW w:w="3326" w:type="dxa"/>
          </w:tcPr>
          <w:p w14:paraId="3AC061FD" w14:textId="55555946" w:rsidR="007B2199" w:rsidRPr="0017306D" w:rsidRDefault="007B2199" w:rsidP="007B2199">
            <w:pPr>
              <w:pStyle w:val="TAL"/>
            </w:pPr>
          </w:p>
        </w:tc>
        <w:tc>
          <w:tcPr>
            <w:tcW w:w="5099" w:type="dxa"/>
          </w:tcPr>
          <w:p w14:paraId="017BF4B1" w14:textId="5245A846" w:rsidR="007B2199" w:rsidRPr="0017306D" w:rsidRDefault="007B2199" w:rsidP="007B2199">
            <w:pPr>
              <w:pStyle w:val="Guidance"/>
              <w:rPr>
                <w:i w:val="0"/>
                <w:iCs/>
              </w:rPr>
            </w:pPr>
          </w:p>
        </w:tc>
      </w:tr>
      <w:tr w:rsidR="007B2199" w:rsidRPr="0017306D" w14:paraId="3A6338DE" w14:textId="77777777" w:rsidTr="005875D6">
        <w:trPr>
          <w:cantSplit/>
          <w:jc w:val="center"/>
        </w:trPr>
        <w:tc>
          <w:tcPr>
            <w:tcW w:w="1101" w:type="dxa"/>
          </w:tcPr>
          <w:p w14:paraId="31A1DB44" w14:textId="15388B83" w:rsidR="007B2199" w:rsidRPr="0017306D" w:rsidRDefault="007B2199" w:rsidP="007B2199">
            <w:pPr>
              <w:pStyle w:val="TAL"/>
            </w:pPr>
          </w:p>
        </w:tc>
        <w:tc>
          <w:tcPr>
            <w:tcW w:w="3326" w:type="dxa"/>
          </w:tcPr>
          <w:p w14:paraId="2965937A" w14:textId="6D4BEFB9" w:rsidR="007B2199" w:rsidRPr="0017306D" w:rsidRDefault="007B2199" w:rsidP="007B2199">
            <w:pPr>
              <w:pStyle w:val="TAL"/>
            </w:pPr>
          </w:p>
        </w:tc>
        <w:tc>
          <w:tcPr>
            <w:tcW w:w="5099" w:type="dxa"/>
          </w:tcPr>
          <w:p w14:paraId="38D765A5" w14:textId="54AC33CC" w:rsidR="007B2199" w:rsidRPr="0017306D" w:rsidRDefault="007B2199" w:rsidP="007B2199">
            <w:pPr>
              <w:pStyle w:val="Guidance"/>
              <w:rPr>
                <w:i w:val="0"/>
                <w:iCs/>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1E0658E3" w14:textId="77777777" w:rsidR="002D1121" w:rsidRDefault="002D1121" w:rsidP="002D1121">
      <w:pPr>
        <w:pStyle w:val="Guidance"/>
        <w:rPr>
          <w:i w:val="0"/>
          <w:iCs/>
        </w:rPr>
      </w:pPr>
      <w:r w:rsidRPr="002D1121">
        <w:rPr>
          <w:i w:val="0"/>
          <w:iCs/>
        </w:rPr>
        <w:t>In the 5G</w:t>
      </w:r>
      <w:r>
        <w:rPr>
          <w:i w:val="0"/>
          <w:iCs/>
        </w:rPr>
        <w:t xml:space="preserve">C </w:t>
      </w:r>
      <w:r w:rsidRPr="002D1121">
        <w:rPr>
          <w:i w:val="0"/>
          <w:iCs/>
        </w:rPr>
        <w:t>the Equipment Identity Register is defined</w:t>
      </w:r>
      <w:r>
        <w:rPr>
          <w:i w:val="0"/>
          <w:iCs/>
        </w:rPr>
        <w:t xml:space="preserve"> </w:t>
      </w:r>
    </w:p>
    <w:p w14:paraId="321FD18F" w14:textId="77777777" w:rsidR="002A1238" w:rsidRPr="003C5A8E" w:rsidRDefault="002D1121" w:rsidP="000B312F">
      <w:pPr>
        <w:pStyle w:val="B1"/>
        <w:numPr>
          <w:ilvl w:val="0"/>
          <w:numId w:val="16"/>
        </w:numPr>
        <w:rPr>
          <w:rFonts w:ascii="Times New Roman" w:hAnsi="Times New Roman"/>
          <w:iCs/>
          <w:color w:val="000000"/>
          <w:lang w:eastAsia="ja-JP"/>
        </w:rPr>
      </w:pPr>
      <w:r w:rsidRPr="003C5A8E">
        <w:rPr>
          <w:rFonts w:ascii="Times New Roman" w:hAnsi="Times New Roman"/>
          <w:iCs/>
          <w:color w:val="000000"/>
          <w:lang w:eastAsia="ja-JP"/>
        </w:rPr>
        <w:t>If a ME is reported as stolen, a record for this ME may be added to the EIR that marks this device as restricted</w:t>
      </w:r>
    </w:p>
    <w:p w14:paraId="14746ED9" w14:textId="1BF571EA" w:rsidR="002D1121" w:rsidRPr="003C5A8E" w:rsidRDefault="002D1121" w:rsidP="000B312F">
      <w:pPr>
        <w:pStyle w:val="B1"/>
        <w:numPr>
          <w:ilvl w:val="0"/>
          <w:numId w:val="16"/>
        </w:numPr>
        <w:rPr>
          <w:rFonts w:ascii="Times New Roman" w:hAnsi="Times New Roman"/>
          <w:iCs/>
          <w:color w:val="000000"/>
          <w:lang w:eastAsia="ja-JP"/>
        </w:rPr>
      </w:pPr>
      <w:r w:rsidRPr="003C5A8E">
        <w:rPr>
          <w:rFonts w:ascii="Times New Roman" w:hAnsi="Times New Roman"/>
          <w:iCs/>
          <w:color w:val="000000"/>
          <w:lang w:eastAsia="ja-JP"/>
        </w:rPr>
        <w:t>The records in the EIR may be checked by the AMF each time a UE to register to the network. If the EIR record exists for the device and the status is set to restricted, the AMF may reject the registration request.</w:t>
      </w:r>
    </w:p>
    <w:p w14:paraId="347CC91A" w14:textId="77777777" w:rsidR="003C5A8E" w:rsidRDefault="003C5A8E" w:rsidP="005D3B7A">
      <w:pPr>
        <w:rPr>
          <w:iCs/>
          <w:color w:val="000000"/>
          <w:lang w:eastAsia="ja-JP"/>
        </w:rPr>
      </w:pPr>
      <w:r w:rsidRPr="003C5A8E">
        <w:rPr>
          <w:iCs/>
          <w:color w:val="000000"/>
          <w:lang w:eastAsia="ja-JP"/>
        </w:rPr>
        <w:t xml:space="preserve">When a device is to be marked as restricted, the device’s record can be added to, or updated in, the EIR, and any subsequent attempts to register by that device can be blocked, assuming the AMF checks the EIR. There may be a </w:t>
      </w:r>
      <w:r>
        <w:rPr>
          <w:iCs/>
          <w:color w:val="000000"/>
          <w:lang w:eastAsia="ja-JP"/>
        </w:rPr>
        <w:t xml:space="preserve">time </w:t>
      </w:r>
      <w:r w:rsidRPr="003C5A8E">
        <w:rPr>
          <w:iCs/>
          <w:color w:val="000000"/>
          <w:lang w:eastAsia="ja-JP"/>
        </w:rPr>
        <w:t xml:space="preserve">lag between the device being marked as restricted and the device attempting to register again. During this period, the device is still able to obtain network services. Ideally the device would be deregistered as soon as the record is updated to be restricted in EIR. </w:t>
      </w:r>
    </w:p>
    <w:p w14:paraId="48F642AD" w14:textId="3FFF65EC" w:rsidR="00823309" w:rsidRPr="003C5A8E" w:rsidRDefault="003C5A8E" w:rsidP="005D3B7A">
      <w:pPr>
        <w:rPr>
          <w:iCs/>
          <w:color w:val="000000"/>
          <w:lang w:eastAsia="ja-JP"/>
        </w:rPr>
      </w:pPr>
      <w:r w:rsidRPr="003C5A8E">
        <w:rPr>
          <w:iCs/>
          <w:color w:val="000000"/>
          <w:lang w:eastAsia="ja-JP"/>
        </w:rPr>
        <w:t xml:space="preserve">This </w:t>
      </w:r>
      <w:r>
        <w:rPr>
          <w:iCs/>
          <w:color w:val="000000"/>
          <w:lang w:eastAsia="ja-JP"/>
        </w:rPr>
        <w:t xml:space="preserve">TEI19 aims at solving this issue </w:t>
      </w:r>
      <w:r w:rsidRPr="003C5A8E">
        <w:rPr>
          <w:iCs/>
          <w:color w:val="000000"/>
          <w:lang w:eastAsia="ja-JP"/>
        </w:rPr>
        <w:t xml:space="preserve">by EIR </w:t>
      </w:r>
      <w:r>
        <w:rPr>
          <w:iCs/>
          <w:color w:val="000000"/>
          <w:lang w:eastAsia="ja-JP"/>
        </w:rPr>
        <w:t>triggering</w:t>
      </w:r>
      <w:r w:rsidRPr="003C5A8E">
        <w:rPr>
          <w:iCs/>
          <w:color w:val="000000"/>
          <w:lang w:eastAsia="ja-JP"/>
        </w:rPr>
        <w:t xml:space="preserve"> deregistration at the AMF as soon as the device’s record is set to restricted</w:t>
      </w:r>
      <w:r w:rsidR="00823309" w:rsidRPr="003C5A8E">
        <w:rPr>
          <w:iCs/>
          <w:color w:val="000000"/>
          <w:lang w:eastAsia="ja-JP"/>
        </w:rPr>
        <w:t xml:space="preserve">. </w:t>
      </w:r>
    </w:p>
    <w:p w14:paraId="76AE966C" w14:textId="77777777" w:rsidR="00823309" w:rsidRPr="003C5A8E" w:rsidRDefault="00823309" w:rsidP="009E2DEA">
      <w:pPr>
        <w:rPr>
          <w:iCs/>
          <w:color w:val="000000"/>
          <w:lang w:eastAsia="ja-JP"/>
        </w:rPr>
      </w:pPr>
    </w:p>
    <w:p w14:paraId="293AA72B" w14:textId="77777777" w:rsidR="001E489F" w:rsidRPr="003C5A8E" w:rsidRDefault="001E489F" w:rsidP="001E489F">
      <w:pPr>
        <w:rPr>
          <w:iCs/>
          <w:color w:val="000000"/>
          <w:lang w:eastAsia="ja-JP"/>
        </w:rPr>
      </w:pP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C9C4587" w:rsidR="00CE20C9" w:rsidRDefault="00823309" w:rsidP="00CE20C9">
      <w:pPr>
        <w:pStyle w:val="Guidance"/>
        <w:rPr>
          <w:i w:val="0"/>
          <w:iCs/>
        </w:rPr>
      </w:pPr>
      <w:r>
        <w:rPr>
          <w:i w:val="0"/>
          <w:iCs/>
        </w:rPr>
        <w:t>F</w:t>
      </w:r>
      <w:r w:rsidR="00CE20C9" w:rsidRPr="0017306D">
        <w:rPr>
          <w:i w:val="0"/>
          <w:iCs/>
        </w:rPr>
        <w:t xml:space="preserve">ollowing aspects will be </w:t>
      </w:r>
      <w:r>
        <w:rPr>
          <w:i w:val="0"/>
          <w:iCs/>
        </w:rPr>
        <w:t>specified</w:t>
      </w:r>
      <w:r w:rsidR="00CE20C9" w:rsidRPr="0017306D">
        <w:rPr>
          <w:i w:val="0"/>
          <w:iCs/>
        </w:rPr>
        <w:t>:</w:t>
      </w:r>
    </w:p>
    <w:p w14:paraId="1439F5E2" w14:textId="69CD2418" w:rsidR="00D11706" w:rsidRPr="008C5C2F" w:rsidRDefault="00D11706" w:rsidP="00D11706">
      <w:pPr>
        <w:pStyle w:val="B1"/>
        <w:numPr>
          <w:ilvl w:val="0"/>
          <w:numId w:val="15"/>
        </w:numPr>
      </w:pPr>
      <w:r>
        <w:t xml:space="preserve">Define </w:t>
      </w:r>
      <w:r w:rsidRPr="008C5C2F">
        <w:t xml:space="preserve">a new service operation </w:t>
      </w:r>
      <w:r>
        <w:t>for</w:t>
      </w:r>
      <w:r w:rsidRPr="008C5C2F">
        <w:t xml:space="preserve"> the EIR service, allowing AMF to </w:t>
      </w:r>
      <w:r w:rsidR="003C5A8E">
        <w:t>receive</w:t>
      </w:r>
      <w:r w:rsidRPr="008C5C2F">
        <w:t xml:space="preserve"> notifications </w:t>
      </w:r>
      <w:r w:rsidR="003C5A8E">
        <w:t>when</w:t>
      </w:r>
      <w:r w:rsidR="00B83C5A">
        <w:t xml:space="preserve"> </w:t>
      </w:r>
      <w:r w:rsidR="003C5A8E">
        <w:t xml:space="preserve">an </w:t>
      </w:r>
      <w:r w:rsidRPr="008C5C2F">
        <w:t xml:space="preserve"> equipment identity </w:t>
      </w:r>
      <w:r w:rsidR="00B83C5A">
        <w:t xml:space="preserve">(PEI) </w:t>
      </w:r>
      <w:r w:rsidRPr="008C5C2F">
        <w:t>record in the EIR</w:t>
      </w:r>
      <w:r w:rsidR="003C5A8E">
        <w:t xml:space="preserve"> has changed of status</w:t>
      </w:r>
      <w:r w:rsidRPr="008C5C2F">
        <w:t>..</w:t>
      </w:r>
    </w:p>
    <w:p w14:paraId="189A663F" w14:textId="7FB76050" w:rsidR="00D11706" w:rsidRPr="008C5C2F" w:rsidRDefault="00D11706" w:rsidP="00D11706">
      <w:pPr>
        <w:pStyle w:val="B1"/>
        <w:numPr>
          <w:ilvl w:val="0"/>
          <w:numId w:val="15"/>
        </w:numPr>
      </w:pPr>
      <w:r w:rsidRPr="00D11706">
        <w:t xml:space="preserve">when </w:t>
      </w:r>
      <w:r w:rsidRPr="008C5C2F">
        <w:t>the EIR is updated with a record that marks a device</w:t>
      </w:r>
      <w:r w:rsidR="003C5A8E">
        <w:t xml:space="preserve"> (PEI)</w:t>
      </w:r>
      <w:r w:rsidRPr="008C5C2F">
        <w:t xml:space="preserve"> as blocked, or changes the status of a device in any other way, </w:t>
      </w:r>
      <w:r>
        <w:t>the EIR</w:t>
      </w:r>
      <w:r w:rsidRPr="008C5C2F">
        <w:t xml:space="preserve"> can </w:t>
      </w:r>
      <w:r>
        <w:t xml:space="preserve">immediately </w:t>
      </w:r>
      <w:r w:rsidRPr="008C5C2F">
        <w:t>send a notification directly to the AMF that has subscribed to notifications on that device</w:t>
      </w:r>
      <w:r w:rsidR="003C5A8E">
        <w:t xml:space="preserve"> (PEI)</w:t>
      </w:r>
      <w:r w:rsidRPr="008C5C2F">
        <w:t>.</w:t>
      </w:r>
    </w:p>
    <w:p w14:paraId="0E9A8FBC" w14:textId="77DDDBFC" w:rsidR="00D11706" w:rsidRDefault="00D11706" w:rsidP="003C5A8E">
      <w:pPr>
        <w:pStyle w:val="B1"/>
        <w:numPr>
          <w:ilvl w:val="0"/>
          <w:numId w:val="15"/>
        </w:numPr>
      </w:pPr>
      <w:r w:rsidRPr="008C5C2F">
        <w:t xml:space="preserve">AMF behaviour </w:t>
      </w:r>
      <w:r>
        <w:t>is</w:t>
      </w:r>
      <w:r w:rsidRPr="008C5C2F">
        <w:t xml:space="preserve"> extended to </w:t>
      </w:r>
      <w:r>
        <w:t>handle</w:t>
      </w:r>
      <w:r w:rsidRPr="008C5C2F">
        <w:t xml:space="preserve"> notifications of equipment status change and </w:t>
      </w:r>
      <w:r>
        <w:t xml:space="preserve">apply operator policies such as </w:t>
      </w:r>
      <w:r w:rsidR="003C5A8E">
        <w:t xml:space="preserve">immediately </w:t>
      </w:r>
      <w:r w:rsidR="00FD705D">
        <w:t>de-registering the corresponding UE</w:t>
      </w:r>
      <w:r w:rsidRPr="008C5C2F">
        <w:t xml:space="preserve">. </w:t>
      </w:r>
    </w:p>
    <w:p w14:paraId="57F91FCA" w14:textId="77777777" w:rsidR="00D11706" w:rsidRPr="008C5C2F" w:rsidRDefault="00D11706" w:rsidP="00FD705D">
      <w:pPr>
        <w:pStyle w:val="B1"/>
        <w:ind w:left="0" w:firstLine="0"/>
      </w:pPr>
    </w:p>
    <w:p w14:paraId="1B78DEAA" w14:textId="55EB7645" w:rsidR="00823309" w:rsidRPr="00D11706" w:rsidRDefault="002D1121" w:rsidP="00CE20C9">
      <w:pPr>
        <w:pStyle w:val="Guidance"/>
        <w:rPr>
          <w:i w:val="0"/>
          <w:iCs/>
        </w:rPr>
      </w:pPr>
      <w:r>
        <w:rPr>
          <w:i w:val="0"/>
          <w:iCs/>
        </w:rPr>
        <w:t>This work considers only 5GC.</w:t>
      </w:r>
    </w:p>
    <w:p w14:paraId="014E3919" w14:textId="77777777" w:rsidR="00944768" w:rsidRPr="0017306D" w:rsidRDefault="00944768" w:rsidP="00944768">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00C76C55">
        <w:tc>
          <w:tcPr>
            <w:tcW w:w="1151" w:type="dxa"/>
            <w:shd w:val="clear" w:color="auto" w:fill="auto"/>
          </w:tcPr>
          <w:p w14:paraId="30F11294" w14:textId="77777777" w:rsidR="00944768" w:rsidRPr="0017306D" w:rsidRDefault="00944768" w:rsidP="00C76C55">
            <w:r w:rsidRPr="0017306D">
              <w:t>Work Task ID</w:t>
            </w:r>
          </w:p>
        </w:tc>
        <w:tc>
          <w:tcPr>
            <w:tcW w:w="1428" w:type="dxa"/>
            <w:shd w:val="clear" w:color="auto" w:fill="auto"/>
          </w:tcPr>
          <w:p w14:paraId="2B628ED6" w14:textId="77777777" w:rsidR="00944768" w:rsidRPr="0017306D" w:rsidRDefault="00944768" w:rsidP="00C76C55">
            <w:r w:rsidRPr="0017306D">
              <w:t>TU Estimate</w:t>
            </w:r>
          </w:p>
          <w:p w14:paraId="7F0E6943" w14:textId="77777777" w:rsidR="00944768" w:rsidRPr="0017306D" w:rsidRDefault="00944768" w:rsidP="00C76C55">
            <w:r w:rsidRPr="0017306D">
              <w:t>(Study)</w:t>
            </w:r>
          </w:p>
        </w:tc>
        <w:tc>
          <w:tcPr>
            <w:tcW w:w="1605" w:type="dxa"/>
          </w:tcPr>
          <w:p w14:paraId="66E93CC4" w14:textId="77777777" w:rsidR="00944768" w:rsidRPr="0017306D" w:rsidRDefault="00944768" w:rsidP="00C76C55">
            <w:r w:rsidRPr="0017306D">
              <w:t>TU Estimate</w:t>
            </w:r>
          </w:p>
          <w:p w14:paraId="1CCD1262" w14:textId="77777777" w:rsidR="00944768" w:rsidRPr="0017306D" w:rsidRDefault="00944768" w:rsidP="00C76C55">
            <w:r w:rsidRPr="0017306D">
              <w:t>(Normative)</w:t>
            </w:r>
          </w:p>
        </w:tc>
        <w:tc>
          <w:tcPr>
            <w:tcW w:w="1605" w:type="dxa"/>
          </w:tcPr>
          <w:p w14:paraId="0246F1A7" w14:textId="77777777" w:rsidR="00944768" w:rsidRPr="0017306D" w:rsidRDefault="00944768" w:rsidP="00C76C55">
            <w:r w:rsidRPr="0017306D">
              <w:t>RAN Dependency</w:t>
            </w:r>
          </w:p>
          <w:p w14:paraId="76B1420C" w14:textId="77777777" w:rsidR="00944768" w:rsidRPr="0017306D" w:rsidRDefault="00944768" w:rsidP="00C76C55">
            <w:r w:rsidRPr="0017306D">
              <w:t xml:space="preserve">(Yes/No/Maybe) </w:t>
            </w:r>
          </w:p>
        </w:tc>
        <w:tc>
          <w:tcPr>
            <w:tcW w:w="2447" w:type="dxa"/>
          </w:tcPr>
          <w:p w14:paraId="093FB0EA" w14:textId="77777777" w:rsidR="00944768" w:rsidRPr="0017306D" w:rsidRDefault="00944768" w:rsidP="00C76C55">
            <w:r w:rsidRPr="0017306D">
              <w:t xml:space="preserve">Inter Work Tasks Dependency </w:t>
            </w:r>
          </w:p>
          <w:p w14:paraId="6B72B06F" w14:textId="5862068D" w:rsidR="00944768" w:rsidRPr="0017306D" w:rsidRDefault="00944768" w:rsidP="00C76C55"/>
        </w:tc>
      </w:tr>
      <w:tr w:rsidR="00944768" w:rsidRPr="0017306D" w14:paraId="43032F9F" w14:textId="77777777" w:rsidTr="00C76C55">
        <w:tc>
          <w:tcPr>
            <w:tcW w:w="1151" w:type="dxa"/>
            <w:shd w:val="clear" w:color="auto" w:fill="auto"/>
          </w:tcPr>
          <w:p w14:paraId="33CD7823" w14:textId="414452E4" w:rsidR="00944768" w:rsidRPr="0017306D" w:rsidRDefault="00944768" w:rsidP="00C76C55">
            <w:r w:rsidRPr="0017306D">
              <w:t>WT#1</w:t>
            </w:r>
          </w:p>
        </w:tc>
        <w:tc>
          <w:tcPr>
            <w:tcW w:w="1428" w:type="dxa"/>
            <w:shd w:val="clear" w:color="auto" w:fill="auto"/>
          </w:tcPr>
          <w:p w14:paraId="6C86B712" w14:textId="5458C5FD" w:rsidR="00944768" w:rsidRPr="0017306D" w:rsidRDefault="00DF3F54" w:rsidP="00C76C55">
            <w:r>
              <w:t>0</w:t>
            </w:r>
          </w:p>
        </w:tc>
        <w:tc>
          <w:tcPr>
            <w:tcW w:w="1605" w:type="dxa"/>
          </w:tcPr>
          <w:p w14:paraId="072A1E03" w14:textId="3DE814B4" w:rsidR="00944768" w:rsidRPr="0017306D" w:rsidRDefault="00823309" w:rsidP="00C76C55">
            <w:r>
              <w:t>.75</w:t>
            </w:r>
          </w:p>
        </w:tc>
        <w:tc>
          <w:tcPr>
            <w:tcW w:w="1605" w:type="dxa"/>
          </w:tcPr>
          <w:p w14:paraId="75CDFEED" w14:textId="6012AE19" w:rsidR="00944768" w:rsidRPr="0017306D" w:rsidRDefault="00944768" w:rsidP="00C76C55"/>
        </w:tc>
        <w:tc>
          <w:tcPr>
            <w:tcW w:w="2447" w:type="dxa"/>
          </w:tcPr>
          <w:p w14:paraId="7AB9BFE2" w14:textId="0D5A6649" w:rsidR="00944768" w:rsidRPr="0017306D" w:rsidRDefault="00944768" w:rsidP="00C76C55"/>
        </w:tc>
      </w:tr>
    </w:tbl>
    <w:p w14:paraId="19E85694" w14:textId="77777777" w:rsidR="00944768" w:rsidRPr="0017306D" w:rsidRDefault="00944768" w:rsidP="001E489F"/>
    <w:p w14:paraId="409CA454" w14:textId="3808D418"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17306D" w:rsidRDefault="001E489F" w:rsidP="005875D6">
            <w:pPr>
              <w:pStyle w:val="TAH"/>
            </w:pPr>
            <w:r w:rsidRPr="0017306D">
              <w:t>New specifications {One line per specification. Create/delete lines as needed}</w:t>
            </w:r>
          </w:p>
        </w:tc>
      </w:tr>
      <w:tr w:rsidR="001E489F" w:rsidRPr="0017306D"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17306D" w:rsidRDefault="001E489F" w:rsidP="005875D6">
            <w:pPr>
              <w:pStyle w:val="TAH"/>
            </w:pPr>
            <w:r w:rsidRPr="0017306D">
              <w:t xml:space="preserve">Type </w:t>
            </w:r>
          </w:p>
        </w:tc>
        <w:tc>
          <w:tcPr>
            <w:tcW w:w="1134" w:type="dxa"/>
            <w:shd w:val="clear" w:color="auto" w:fill="D9D9D9"/>
            <w:tcMar>
              <w:left w:w="57" w:type="dxa"/>
              <w:right w:w="57" w:type="dxa"/>
            </w:tcMar>
          </w:tcPr>
          <w:p w14:paraId="20FC5D3B" w14:textId="77777777" w:rsidR="001E489F" w:rsidRPr="0017306D" w:rsidRDefault="001E489F" w:rsidP="005875D6">
            <w:pPr>
              <w:pStyle w:val="TAH"/>
            </w:pPr>
            <w:r w:rsidRPr="0017306D">
              <w:t>TS/TR number</w:t>
            </w:r>
          </w:p>
        </w:tc>
        <w:tc>
          <w:tcPr>
            <w:tcW w:w="2409" w:type="dxa"/>
            <w:shd w:val="clear" w:color="auto" w:fill="D9D9D9"/>
            <w:tcMar>
              <w:left w:w="57" w:type="dxa"/>
              <w:right w:w="57" w:type="dxa"/>
            </w:tcMar>
          </w:tcPr>
          <w:p w14:paraId="0C917615" w14:textId="77777777" w:rsidR="001E489F" w:rsidRPr="0017306D" w:rsidRDefault="001E489F" w:rsidP="005875D6">
            <w:pPr>
              <w:pStyle w:val="TAH"/>
            </w:pPr>
            <w:r w:rsidRPr="0017306D">
              <w:t>Title</w:t>
            </w:r>
          </w:p>
        </w:tc>
        <w:tc>
          <w:tcPr>
            <w:tcW w:w="993" w:type="dxa"/>
            <w:shd w:val="clear" w:color="auto" w:fill="D9D9D9"/>
            <w:tcMar>
              <w:left w:w="57" w:type="dxa"/>
              <w:right w:w="57" w:type="dxa"/>
            </w:tcMar>
          </w:tcPr>
          <w:p w14:paraId="436BA858" w14:textId="77777777" w:rsidR="001E489F" w:rsidRPr="0017306D" w:rsidRDefault="001E489F" w:rsidP="005875D6">
            <w:pPr>
              <w:pStyle w:val="TAH"/>
            </w:pPr>
            <w:r w:rsidRPr="0017306D">
              <w:t xml:space="preserve">For info </w:t>
            </w:r>
            <w:r w:rsidRPr="0017306D">
              <w:br/>
              <w:t xml:space="preserve">at TSG# </w:t>
            </w:r>
          </w:p>
        </w:tc>
        <w:tc>
          <w:tcPr>
            <w:tcW w:w="1074" w:type="dxa"/>
            <w:shd w:val="clear" w:color="auto" w:fill="D9D9D9"/>
            <w:tcMar>
              <w:left w:w="57" w:type="dxa"/>
              <w:right w:w="57" w:type="dxa"/>
            </w:tcMar>
          </w:tcPr>
          <w:p w14:paraId="142611F6" w14:textId="77777777" w:rsidR="001E489F" w:rsidRPr="0017306D" w:rsidRDefault="001E489F" w:rsidP="005875D6">
            <w:pPr>
              <w:pStyle w:val="TAH"/>
            </w:pPr>
            <w:r w:rsidRPr="0017306D">
              <w:t>For approval at TSG#</w:t>
            </w:r>
          </w:p>
        </w:tc>
        <w:tc>
          <w:tcPr>
            <w:tcW w:w="2186" w:type="dxa"/>
            <w:shd w:val="clear" w:color="auto" w:fill="D9D9D9"/>
            <w:tcMar>
              <w:left w:w="57" w:type="dxa"/>
              <w:right w:w="57" w:type="dxa"/>
            </w:tcMar>
          </w:tcPr>
          <w:p w14:paraId="138BC39E" w14:textId="77777777" w:rsidR="001E489F" w:rsidRPr="0017306D" w:rsidRDefault="001E489F" w:rsidP="005875D6">
            <w:pPr>
              <w:pStyle w:val="TAH"/>
            </w:pPr>
            <w:r w:rsidRPr="0017306D">
              <w:t>Rapporteur</w:t>
            </w:r>
          </w:p>
        </w:tc>
      </w:tr>
      <w:tr w:rsidR="00572097" w:rsidRPr="0017306D" w14:paraId="1B661970" w14:textId="77777777" w:rsidTr="005875D6">
        <w:trPr>
          <w:cantSplit/>
          <w:jc w:val="center"/>
        </w:trPr>
        <w:tc>
          <w:tcPr>
            <w:tcW w:w="1617" w:type="dxa"/>
          </w:tcPr>
          <w:p w14:paraId="194449B4" w14:textId="5E691D04" w:rsidR="00572097" w:rsidRPr="0017306D" w:rsidRDefault="00DF3F54" w:rsidP="00572097">
            <w:pPr>
              <w:pStyle w:val="Guidance"/>
              <w:spacing w:after="0"/>
              <w:rPr>
                <w:i w:val="0"/>
                <w:iCs/>
              </w:rPr>
            </w:pPr>
            <w:r>
              <w:rPr>
                <w:i w:val="0"/>
                <w:iCs/>
              </w:rPr>
              <w:t>None</w:t>
            </w:r>
          </w:p>
        </w:tc>
        <w:tc>
          <w:tcPr>
            <w:tcW w:w="1134" w:type="dxa"/>
          </w:tcPr>
          <w:p w14:paraId="1581EDBA" w14:textId="1D2BBFC1" w:rsidR="00572097" w:rsidRPr="0017306D" w:rsidRDefault="00572097" w:rsidP="00572097">
            <w:pPr>
              <w:pStyle w:val="Guidance"/>
              <w:spacing w:after="0"/>
              <w:rPr>
                <w:i w:val="0"/>
                <w:iCs/>
              </w:rPr>
            </w:pPr>
          </w:p>
        </w:tc>
        <w:tc>
          <w:tcPr>
            <w:tcW w:w="2409" w:type="dxa"/>
          </w:tcPr>
          <w:p w14:paraId="3489ADFF" w14:textId="73D067D1" w:rsidR="00572097" w:rsidRPr="0017306D" w:rsidRDefault="00572097" w:rsidP="00572097">
            <w:pPr>
              <w:pStyle w:val="Guidance"/>
              <w:spacing w:after="0"/>
              <w:rPr>
                <w:i w:val="0"/>
                <w:iCs/>
              </w:rPr>
            </w:pPr>
          </w:p>
        </w:tc>
        <w:tc>
          <w:tcPr>
            <w:tcW w:w="993" w:type="dxa"/>
          </w:tcPr>
          <w:p w14:paraId="060C3F75" w14:textId="36EB16A4" w:rsidR="00572097" w:rsidRPr="0017306D" w:rsidRDefault="00572097" w:rsidP="00572097">
            <w:pPr>
              <w:pStyle w:val="Guidance"/>
              <w:spacing w:after="0"/>
              <w:rPr>
                <w:i w:val="0"/>
                <w:iCs/>
              </w:rPr>
            </w:pPr>
          </w:p>
        </w:tc>
        <w:tc>
          <w:tcPr>
            <w:tcW w:w="1074" w:type="dxa"/>
          </w:tcPr>
          <w:p w14:paraId="3CC87817" w14:textId="3FBB52EF" w:rsidR="00572097" w:rsidRPr="0017306D" w:rsidRDefault="00572097" w:rsidP="00572097">
            <w:pPr>
              <w:pStyle w:val="Guidance"/>
              <w:spacing w:after="0"/>
              <w:rPr>
                <w:i w:val="0"/>
                <w:iCs/>
              </w:rPr>
            </w:pPr>
          </w:p>
        </w:tc>
        <w:tc>
          <w:tcPr>
            <w:tcW w:w="2186" w:type="dxa"/>
          </w:tcPr>
          <w:p w14:paraId="71B3D7AE" w14:textId="4E589223" w:rsidR="00572097" w:rsidRPr="0017306D" w:rsidRDefault="00572097" w:rsidP="00572097">
            <w:pPr>
              <w:pStyle w:val="Guidance"/>
              <w:spacing w:after="0"/>
              <w:rPr>
                <w:i w:val="0"/>
                <w:iCs/>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5875D6">
            <w:pPr>
              <w:pStyle w:val="TAH"/>
            </w:pPr>
            <w:r w:rsidRPr="0017306D">
              <w:t>Impacted existing TS/TR {One line per specification. Create/delete lines as needed}</w:t>
            </w:r>
          </w:p>
        </w:tc>
      </w:tr>
      <w:tr w:rsidR="001E489F" w:rsidRPr="0017306D"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5875D6">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5875D6">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5875D6">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5875D6">
            <w:pPr>
              <w:pStyle w:val="TAH"/>
            </w:pPr>
            <w:r w:rsidRPr="0017306D">
              <w:t>Remarks</w:t>
            </w:r>
          </w:p>
        </w:tc>
      </w:tr>
      <w:tr w:rsidR="003F642D" w:rsidRPr="0017306D" w14:paraId="55E623E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4C4446" w14:textId="2EEB9FF6" w:rsidR="003F642D" w:rsidRDefault="003F642D" w:rsidP="003F642D">
            <w:pPr>
              <w:pStyle w:val="Guidance"/>
              <w:spacing w:after="0"/>
              <w:rPr>
                <w:i w:val="0"/>
                <w:iCs/>
              </w:rPr>
            </w:pPr>
            <w:r>
              <w:rPr>
                <w:i w:val="0"/>
                <w:iCs/>
              </w:rPr>
              <w:t>23.502</w:t>
            </w:r>
          </w:p>
        </w:tc>
        <w:tc>
          <w:tcPr>
            <w:tcW w:w="4344" w:type="dxa"/>
            <w:tcBorders>
              <w:top w:val="single" w:sz="4" w:space="0" w:color="auto"/>
              <w:left w:val="single" w:sz="4" w:space="0" w:color="auto"/>
              <w:bottom w:val="single" w:sz="4" w:space="0" w:color="auto"/>
              <w:right w:val="single" w:sz="4" w:space="0" w:color="auto"/>
            </w:tcBorders>
          </w:tcPr>
          <w:p w14:paraId="14E42E0A" w14:textId="25BB7431" w:rsidR="003F642D" w:rsidRPr="0017306D" w:rsidRDefault="005C6A09" w:rsidP="003F642D">
            <w:pPr>
              <w:pStyle w:val="Guidance"/>
              <w:spacing w:after="0"/>
              <w:rPr>
                <w:i w:val="0"/>
                <w:iCs/>
              </w:rPr>
            </w:pPr>
            <w:r w:rsidRPr="005C6A09">
              <w:rPr>
                <w:i w:val="0"/>
                <w:iCs/>
              </w:rPr>
              <w:t>immediate EIR reporting of PEI status change</w:t>
            </w:r>
          </w:p>
        </w:tc>
        <w:tc>
          <w:tcPr>
            <w:tcW w:w="1417" w:type="dxa"/>
            <w:tcBorders>
              <w:top w:val="single" w:sz="4" w:space="0" w:color="auto"/>
              <w:left w:val="single" w:sz="4" w:space="0" w:color="auto"/>
              <w:bottom w:val="single" w:sz="4" w:space="0" w:color="auto"/>
              <w:right w:val="single" w:sz="4" w:space="0" w:color="auto"/>
            </w:tcBorders>
          </w:tcPr>
          <w:p w14:paraId="170708E4" w14:textId="77777777" w:rsidR="003F642D" w:rsidRDefault="003F642D" w:rsidP="003F642D">
            <w:pPr>
              <w:pStyle w:val="Guidance"/>
              <w:spacing w:after="0"/>
              <w:rPr>
                <w:i w:val="0"/>
                <w:iCs/>
              </w:rPr>
            </w:pPr>
            <w:r w:rsidRPr="003F642D">
              <w:rPr>
                <w:i w:val="0"/>
                <w:iCs/>
              </w:rPr>
              <w:t>SA#10</w:t>
            </w:r>
            <w:r>
              <w:rPr>
                <w:i w:val="0"/>
                <w:iCs/>
              </w:rPr>
              <w:t>4</w:t>
            </w:r>
          </w:p>
          <w:p w14:paraId="10C6EBCF" w14:textId="03ECE2A1" w:rsidR="003F642D" w:rsidRPr="0017306D" w:rsidRDefault="003F642D" w:rsidP="003F642D">
            <w:pPr>
              <w:pStyle w:val="Guidance"/>
              <w:spacing w:after="0"/>
              <w:rPr>
                <w:i w:val="0"/>
                <w:iCs/>
              </w:rPr>
            </w:pPr>
            <w:r>
              <w:rPr>
                <w:i w:val="0"/>
                <w:iCs/>
              </w:rPr>
              <w:t>June 2024</w:t>
            </w:r>
          </w:p>
        </w:tc>
        <w:tc>
          <w:tcPr>
            <w:tcW w:w="2101" w:type="dxa"/>
            <w:tcBorders>
              <w:top w:val="single" w:sz="4" w:space="0" w:color="auto"/>
              <w:left w:val="single" w:sz="4" w:space="0" w:color="auto"/>
              <w:bottom w:val="single" w:sz="4" w:space="0" w:color="auto"/>
              <w:right w:val="single" w:sz="4" w:space="0" w:color="auto"/>
            </w:tcBorders>
          </w:tcPr>
          <w:p w14:paraId="3A512430" w14:textId="77777777" w:rsidR="003F642D" w:rsidRPr="0017306D" w:rsidRDefault="003F642D" w:rsidP="003F642D">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03FA3D31" w:rsidR="00572097" w:rsidRPr="0017306D" w:rsidRDefault="00572097" w:rsidP="00572097">
      <w:r w:rsidRPr="0017306D">
        <w:t>, Nokia, at nokia dot com</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91E7B3B" w14:textId="301670D3" w:rsidR="007861B8" w:rsidRPr="0017306D" w:rsidRDefault="005C6A09" w:rsidP="00572097">
      <w:pPr>
        <w:pStyle w:val="Guidance"/>
        <w:rPr>
          <w:i w:val="0"/>
        </w:rPr>
      </w:pPr>
      <w:r>
        <w:rPr>
          <w:i w:val="0"/>
        </w:rPr>
        <w:t>none</w:t>
      </w:r>
      <w:r w:rsidR="00572097" w:rsidRPr="0017306D">
        <w:rPr>
          <w:i w:val="0"/>
        </w:rPr>
        <w:t>.</w:t>
      </w: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5875D6">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320A375A" w:rsidR="008662E1" w:rsidRPr="0017306D" w:rsidRDefault="008662E1" w:rsidP="008662E1">
            <w:pPr>
              <w:pStyle w:val="TAL"/>
            </w:pPr>
          </w:p>
        </w:tc>
      </w:tr>
      <w:tr w:rsidR="008662E1" w:rsidRPr="0017306D" w14:paraId="0E49C138" w14:textId="77777777" w:rsidTr="637BC067">
        <w:trPr>
          <w:cantSplit/>
          <w:jc w:val="center"/>
        </w:trPr>
        <w:tc>
          <w:tcPr>
            <w:tcW w:w="5029" w:type="dxa"/>
            <w:shd w:val="clear" w:color="auto" w:fill="auto"/>
          </w:tcPr>
          <w:p w14:paraId="4A1E7A61" w14:textId="4CFA3429" w:rsidR="008662E1" w:rsidRPr="0017306D" w:rsidRDefault="008662E1" w:rsidP="008662E1">
            <w:pPr>
              <w:pStyle w:val="TAL"/>
            </w:pPr>
          </w:p>
        </w:tc>
      </w:tr>
      <w:tr w:rsidR="00926F80" w:rsidRPr="0017306D" w14:paraId="6F2EC5BA" w14:textId="77777777" w:rsidTr="637BC067">
        <w:trPr>
          <w:cantSplit/>
          <w:jc w:val="center"/>
        </w:trPr>
        <w:tc>
          <w:tcPr>
            <w:tcW w:w="5029" w:type="dxa"/>
            <w:shd w:val="clear" w:color="auto" w:fill="auto"/>
          </w:tcPr>
          <w:p w14:paraId="0CC4A65C" w14:textId="35AFF923" w:rsidR="00926F80" w:rsidRPr="0017306D" w:rsidRDefault="00926F80" w:rsidP="008662E1">
            <w:pPr>
              <w:pStyle w:val="TAL"/>
            </w:pPr>
          </w:p>
        </w:tc>
      </w:tr>
      <w:tr w:rsidR="008662E1" w:rsidRPr="0017306D" w14:paraId="3EDE7FDD" w14:textId="77777777" w:rsidTr="637BC067">
        <w:trPr>
          <w:cantSplit/>
          <w:jc w:val="center"/>
        </w:trPr>
        <w:tc>
          <w:tcPr>
            <w:tcW w:w="5029" w:type="dxa"/>
            <w:shd w:val="clear" w:color="auto" w:fill="auto"/>
          </w:tcPr>
          <w:p w14:paraId="3E863CFD" w14:textId="3AF5914D" w:rsidR="008662E1" w:rsidRPr="0017306D" w:rsidRDefault="008662E1" w:rsidP="008662E1">
            <w:pPr>
              <w:pStyle w:val="TAL"/>
            </w:pPr>
          </w:p>
        </w:tc>
      </w:tr>
      <w:tr w:rsidR="008662E1" w:rsidRPr="0017306D" w14:paraId="30A479CE" w14:textId="77777777" w:rsidTr="637BC067">
        <w:trPr>
          <w:cantSplit/>
          <w:jc w:val="center"/>
        </w:trPr>
        <w:tc>
          <w:tcPr>
            <w:tcW w:w="5029" w:type="dxa"/>
            <w:shd w:val="clear" w:color="auto" w:fill="auto"/>
          </w:tcPr>
          <w:p w14:paraId="78DC25D6" w14:textId="79D40BCA" w:rsidR="008662E1" w:rsidRPr="0017306D" w:rsidRDefault="008662E1" w:rsidP="008662E1">
            <w:pPr>
              <w:pStyle w:val="TAL"/>
            </w:pPr>
          </w:p>
        </w:tc>
      </w:tr>
      <w:tr w:rsidR="008662E1" w:rsidRPr="0017306D" w14:paraId="1A2CA8B8" w14:textId="77777777" w:rsidTr="637BC067">
        <w:trPr>
          <w:cantSplit/>
          <w:jc w:val="center"/>
        </w:trPr>
        <w:tc>
          <w:tcPr>
            <w:tcW w:w="5029" w:type="dxa"/>
            <w:shd w:val="clear" w:color="auto" w:fill="auto"/>
          </w:tcPr>
          <w:p w14:paraId="4B65C468" w14:textId="0FE98D9B" w:rsidR="008662E1" w:rsidRPr="0017306D" w:rsidRDefault="008662E1" w:rsidP="008662E1">
            <w:pPr>
              <w:pStyle w:val="TAL"/>
            </w:pPr>
          </w:p>
        </w:tc>
      </w:tr>
      <w:tr w:rsidR="008662E1" w:rsidRPr="0017306D" w14:paraId="51028847" w14:textId="77777777" w:rsidTr="637BC067">
        <w:trPr>
          <w:cantSplit/>
          <w:jc w:val="center"/>
        </w:trPr>
        <w:tc>
          <w:tcPr>
            <w:tcW w:w="5029" w:type="dxa"/>
            <w:shd w:val="clear" w:color="auto" w:fill="auto"/>
          </w:tcPr>
          <w:p w14:paraId="3E5153A4" w14:textId="0DEA2A4F" w:rsidR="008662E1" w:rsidRPr="0017306D" w:rsidRDefault="008662E1" w:rsidP="008662E1">
            <w:pPr>
              <w:pStyle w:val="TAL"/>
            </w:pPr>
          </w:p>
        </w:tc>
      </w:tr>
      <w:tr w:rsidR="008662E1" w:rsidRPr="0017306D" w14:paraId="62B41199" w14:textId="77777777" w:rsidTr="637BC067">
        <w:trPr>
          <w:cantSplit/>
          <w:jc w:val="center"/>
        </w:trPr>
        <w:tc>
          <w:tcPr>
            <w:tcW w:w="5029" w:type="dxa"/>
            <w:shd w:val="clear" w:color="auto" w:fill="auto"/>
          </w:tcPr>
          <w:p w14:paraId="6932F37E" w14:textId="3DD9BBC6" w:rsidR="008662E1" w:rsidRPr="0017306D" w:rsidRDefault="008662E1" w:rsidP="008662E1">
            <w:pPr>
              <w:pStyle w:val="TAL"/>
            </w:pPr>
          </w:p>
        </w:tc>
      </w:tr>
      <w:tr w:rsidR="008662E1" w:rsidRPr="0017306D" w14:paraId="663E3D46" w14:textId="77777777" w:rsidTr="637BC067">
        <w:trPr>
          <w:cantSplit/>
          <w:jc w:val="center"/>
        </w:trPr>
        <w:tc>
          <w:tcPr>
            <w:tcW w:w="5029" w:type="dxa"/>
            <w:shd w:val="clear" w:color="auto" w:fill="auto"/>
          </w:tcPr>
          <w:p w14:paraId="3113F8D8" w14:textId="77777777"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69A7B" w14:textId="77777777" w:rsidR="00187FE7" w:rsidRDefault="00187FE7">
      <w:r>
        <w:separator/>
      </w:r>
    </w:p>
  </w:endnote>
  <w:endnote w:type="continuationSeparator" w:id="0">
    <w:p w14:paraId="55DE525C" w14:textId="77777777" w:rsidR="00187FE7" w:rsidRDefault="00187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FF9C0" w14:textId="77777777" w:rsidR="00187FE7" w:rsidRDefault="00187FE7">
      <w:r>
        <w:separator/>
      </w:r>
    </w:p>
  </w:footnote>
  <w:footnote w:type="continuationSeparator" w:id="0">
    <w:p w14:paraId="212F5F66" w14:textId="77777777" w:rsidR="00187FE7" w:rsidRDefault="00187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9A9"/>
    <w:multiLevelType w:val="hybridMultilevel"/>
    <w:tmpl w:val="CCFC8CEE"/>
    <w:lvl w:ilvl="0" w:tplc="040C0011">
      <w:start w:val="1"/>
      <w:numFmt w:val="decimal"/>
      <w:lvlText w:val="%1)"/>
      <w:lvlJc w:val="left"/>
      <w:pPr>
        <w:tabs>
          <w:tab w:val="num" w:pos="720"/>
        </w:tabs>
        <w:ind w:left="720" w:hanging="360"/>
      </w:pPr>
      <w:rPr>
        <w:rFonts w:hint="default"/>
      </w:rPr>
    </w:lvl>
    <w:lvl w:ilvl="1" w:tplc="82F4724C">
      <w:numFmt w:val="bullet"/>
      <w:lvlText w:val="•"/>
      <w:lvlJc w:val="left"/>
      <w:pPr>
        <w:tabs>
          <w:tab w:val="num" w:pos="1440"/>
        </w:tabs>
        <w:ind w:left="1440" w:hanging="360"/>
      </w:pPr>
      <w:rPr>
        <w:rFonts w:ascii="Arial" w:hAnsi="Arial" w:hint="default"/>
      </w:rPr>
    </w:lvl>
    <w:lvl w:ilvl="2" w:tplc="2ED63B46" w:tentative="1">
      <w:start w:val="1"/>
      <w:numFmt w:val="bullet"/>
      <w:lvlText w:val="•"/>
      <w:lvlJc w:val="left"/>
      <w:pPr>
        <w:tabs>
          <w:tab w:val="num" w:pos="2160"/>
        </w:tabs>
        <w:ind w:left="2160" w:hanging="360"/>
      </w:pPr>
      <w:rPr>
        <w:rFonts w:ascii="Arial" w:hAnsi="Arial" w:hint="default"/>
      </w:rPr>
    </w:lvl>
    <w:lvl w:ilvl="3" w:tplc="64A460C4" w:tentative="1">
      <w:start w:val="1"/>
      <w:numFmt w:val="bullet"/>
      <w:lvlText w:val="•"/>
      <w:lvlJc w:val="left"/>
      <w:pPr>
        <w:tabs>
          <w:tab w:val="num" w:pos="2880"/>
        </w:tabs>
        <w:ind w:left="2880" w:hanging="360"/>
      </w:pPr>
      <w:rPr>
        <w:rFonts w:ascii="Arial" w:hAnsi="Arial" w:hint="default"/>
      </w:rPr>
    </w:lvl>
    <w:lvl w:ilvl="4" w:tplc="A3D00780" w:tentative="1">
      <w:start w:val="1"/>
      <w:numFmt w:val="bullet"/>
      <w:lvlText w:val="•"/>
      <w:lvlJc w:val="left"/>
      <w:pPr>
        <w:tabs>
          <w:tab w:val="num" w:pos="3600"/>
        </w:tabs>
        <w:ind w:left="3600" w:hanging="360"/>
      </w:pPr>
      <w:rPr>
        <w:rFonts w:ascii="Arial" w:hAnsi="Arial" w:hint="default"/>
      </w:rPr>
    </w:lvl>
    <w:lvl w:ilvl="5" w:tplc="343687EE" w:tentative="1">
      <w:start w:val="1"/>
      <w:numFmt w:val="bullet"/>
      <w:lvlText w:val="•"/>
      <w:lvlJc w:val="left"/>
      <w:pPr>
        <w:tabs>
          <w:tab w:val="num" w:pos="4320"/>
        </w:tabs>
        <w:ind w:left="4320" w:hanging="360"/>
      </w:pPr>
      <w:rPr>
        <w:rFonts w:ascii="Arial" w:hAnsi="Arial" w:hint="default"/>
      </w:rPr>
    </w:lvl>
    <w:lvl w:ilvl="6" w:tplc="53B6C2CC" w:tentative="1">
      <w:start w:val="1"/>
      <w:numFmt w:val="bullet"/>
      <w:lvlText w:val="•"/>
      <w:lvlJc w:val="left"/>
      <w:pPr>
        <w:tabs>
          <w:tab w:val="num" w:pos="5040"/>
        </w:tabs>
        <w:ind w:left="5040" w:hanging="360"/>
      </w:pPr>
      <w:rPr>
        <w:rFonts w:ascii="Arial" w:hAnsi="Arial" w:hint="default"/>
      </w:rPr>
    </w:lvl>
    <w:lvl w:ilvl="7" w:tplc="7E587BA0" w:tentative="1">
      <w:start w:val="1"/>
      <w:numFmt w:val="bullet"/>
      <w:lvlText w:val="•"/>
      <w:lvlJc w:val="left"/>
      <w:pPr>
        <w:tabs>
          <w:tab w:val="num" w:pos="5760"/>
        </w:tabs>
        <w:ind w:left="5760" w:hanging="360"/>
      </w:pPr>
      <w:rPr>
        <w:rFonts w:ascii="Arial" w:hAnsi="Arial" w:hint="default"/>
      </w:rPr>
    </w:lvl>
    <w:lvl w:ilvl="8" w:tplc="15DE47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E23AA1"/>
    <w:multiLevelType w:val="hybridMultilevel"/>
    <w:tmpl w:val="CCFC8CEE"/>
    <w:lvl w:ilvl="0" w:tplc="040C0011">
      <w:start w:val="1"/>
      <w:numFmt w:val="decimal"/>
      <w:lvlText w:val="%1)"/>
      <w:lvlJc w:val="left"/>
      <w:pPr>
        <w:tabs>
          <w:tab w:val="num" w:pos="720"/>
        </w:tabs>
        <w:ind w:left="720" w:hanging="360"/>
      </w:pPr>
      <w:rPr>
        <w:rFonts w:hint="default"/>
      </w:rPr>
    </w:lvl>
    <w:lvl w:ilvl="1" w:tplc="82F4724C">
      <w:numFmt w:val="bullet"/>
      <w:lvlText w:val="•"/>
      <w:lvlJc w:val="left"/>
      <w:pPr>
        <w:tabs>
          <w:tab w:val="num" w:pos="1440"/>
        </w:tabs>
        <w:ind w:left="1440" w:hanging="360"/>
      </w:pPr>
      <w:rPr>
        <w:rFonts w:ascii="Arial" w:hAnsi="Arial" w:hint="default"/>
      </w:rPr>
    </w:lvl>
    <w:lvl w:ilvl="2" w:tplc="2ED63B46" w:tentative="1">
      <w:start w:val="1"/>
      <w:numFmt w:val="bullet"/>
      <w:lvlText w:val="•"/>
      <w:lvlJc w:val="left"/>
      <w:pPr>
        <w:tabs>
          <w:tab w:val="num" w:pos="2160"/>
        </w:tabs>
        <w:ind w:left="2160" w:hanging="360"/>
      </w:pPr>
      <w:rPr>
        <w:rFonts w:ascii="Arial" w:hAnsi="Arial" w:hint="default"/>
      </w:rPr>
    </w:lvl>
    <w:lvl w:ilvl="3" w:tplc="64A460C4" w:tentative="1">
      <w:start w:val="1"/>
      <w:numFmt w:val="bullet"/>
      <w:lvlText w:val="•"/>
      <w:lvlJc w:val="left"/>
      <w:pPr>
        <w:tabs>
          <w:tab w:val="num" w:pos="2880"/>
        </w:tabs>
        <w:ind w:left="2880" w:hanging="360"/>
      </w:pPr>
      <w:rPr>
        <w:rFonts w:ascii="Arial" w:hAnsi="Arial" w:hint="default"/>
      </w:rPr>
    </w:lvl>
    <w:lvl w:ilvl="4" w:tplc="A3D00780" w:tentative="1">
      <w:start w:val="1"/>
      <w:numFmt w:val="bullet"/>
      <w:lvlText w:val="•"/>
      <w:lvlJc w:val="left"/>
      <w:pPr>
        <w:tabs>
          <w:tab w:val="num" w:pos="3600"/>
        </w:tabs>
        <w:ind w:left="3600" w:hanging="360"/>
      </w:pPr>
      <w:rPr>
        <w:rFonts w:ascii="Arial" w:hAnsi="Arial" w:hint="default"/>
      </w:rPr>
    </w:lvl>
    <w:lvl w:ilvl="5" w:tplc="343687EE" w:tentative="1">
      <w:start w:val="1"/>
      <w:numFmt w:val="bullet"/>
      <w:lvlText w:val="•"/>
      <w:lvlJc w:val="left"/>
      <w:pPr>
        <w:tabs>
          <w:tab w:val="num" w:pos="4320"/>
        </w:tabs>
        <w:ind w:left="4320" w:hanging="360"/>
      </w:pPr>
      <w:rPr>
        <w:rFonts w:ascii="Arial" w:hAnsi="Arial" w:hint="default"/>
      </w:rPr>
    </w:lvl>
    <w:lvl w:ilvl="6" w:tplc="53B6C2CC" w:tentative="1">
      <w:start w:val="1"/>
      <w:numFmt w:val="bullet"/>
      <w:lvlText w:val="•"/>
      <w:lvlJc w:val="left"/>
      <w:pPr>
        <w:tabs>
          <w:tab w:val="num" w:pos="5040"/>
        </w:tabs>
        <w:ind w:left="5040" w:hanging="360"/>
      </w:pPr>
      <w:rPr>
        <w:rFonts w:ascii="Arial" w:hAnsi="Arial" w:hint="default"/>
      </w:rPr>
    </w:lvl>
    <w:lvl w:ilvl="7" w:tplc="7E587BA0" w:tentative="1">
      <w:start w:val="1"/>
      <w:numFmt w:val="bullet"/>
      <w:lvlText w:val="•"/>
      <w:lvlJc w:val="left"/>
      <w:pPr>
        <w:tabs>
          <w:tab w:val="num" w:pos="5760"/>
        </w:tabs>
        <w:ind w:left="5760" w:hanging="360"/>
      </w:pPr>
      <w:rPr>
        <w:rFonts w:ascii="Arial" w:hAnsi="Arial" w:hint="default"/>
      </w:rPr>
    </w:lvl>
    <w:lvl w:ilvl="8" w:tplc="15DE47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6D7D7F"/>
    <w:multiLevelType w:val="hybridMultilevel"/>
    <w:tmpl w:val="782CD560"/>
    <w:lvl w:ilvl="0" w:tplc="CD48EA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837FC"/>
    <w:multiLevelType w:val="hybridMultilevel"/>
    <w:tmpl w:val="0A16468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2A22A2F"/>
    <w:multiLevelType w:val="hybridMultilevel"/>
    <w:tmpl w:val="14C2ABB8"/>
    <w:lvl w:ilvl="0" w:tplc="040C0017">
      <w:start w:val="1"/>
      <w:numFmt w:val="lowerLetter"/>
      <w:lvlText w:val="%1)"/>
      <w:lvlJc w:val="left"/>
      <w:pPr>
        <w:tabs>
          <w:tab w:val="num" w:pos="1080"/>
        </w:tabs>
        <w:ind w:left="1080" w:hanging="360"/>
      </w:pPr>
      <w:rPr>
        <w:rFonts w:hint="default"/>
      </w:rPr>
    </w:lvl>
    <w:lvl w:ilvl="1" w:tplc="82F4724C">
      <w:numFmt w:val="bullet"/>
      <w:lvlText w:val="•"/>
      <w:lvlJc w:val="left"/>
      <w:pPr>
        <w:tabs>
          <w:tab w:val="num" w:pos="1800"/>
        </w:tabs>
        <w:ind w:left="1800" w:hanging="360"/>
      </w:pPr>
      <w:rPr>
        <w:rFonts w:ascii="Arial" w:hAnsi="Arial" w:hint="default"/>
      </w:rPr>
    </w:lvl>
    <w:lvl w:ilvl="2" w:tplc="2ED63B46" w:tentative="1">
      <w:start w:val="1"/>
      <w:numFmt w:val="bullet"/>
      <w:lvlText w:val="•"/>
      <w:lvlJc w:val="left"/>
      <w:pPr>
        <w:tabs>
          <w:tab w:val="num" w:pos="2520"/>
        </w:tabs>
        <w:ind w:left="2520" w:hanging="360"/>
      </w:pPr>
      <w:rPr>
        <w:rFonts w:ascii="Arial" w:hAnsi="Arial" w:hint="default"/>
      </w:rPr>
    </w:lvl>
    <w:lvl w:ilvl="3" w:tplc="64A460C4" w:tentative="1">
      <w:start w:val="1"/>
      <w:numFmt w:val="bullet"/>
      <w:lvlText w:val="•"/>
      <w:lvlJc w:val="left"/>
      <w:pPr>
        <w:tabs>
          <w:tab w:val="num" w:pos="3240"/>
        </w:tabs>
        <w:ind w:left="3240" w:hanging="360"/>
      </w:pPr>
      <w:rPr>
        <w:rFonts w:ascii="Arial" w:hAnsi="Arial" w:hint="default"/>
      </w:rPr>
    </w:lvl>
    <w:lvl w:ilvl="4" w:tplc="A3D00780" w:tentative="1">
      <w:start w:val="1"/>
      <w:numFmt w:val="bullet"/>
      <w:lvlText w:val="•"/>
      <w:lvlJc w:val="left"/>
      <w:pPr>
        <w:tabs>
          <w:tab w:val="num" w:pos="3960"/>
        </w:tabs>
        <w:ind w:left="3960" w:hanging="360"/>
      </w:pPr>
      <w:rPr>
        <w:rFonts w:ascii="Arial" w:hAnsi="Arial" w:hint="default"/>
      </w:rPr>
    </w:lvl>
    <w:lvl w:ilvl="5" w:tplc="343687EE" w:tentative="1">
      <w:start w:val="1"/>
      <w:numFmt w:val="bullet"/>
      <w:lvlText w:val="•"/>
      <w:lvlJc w:val="left"/>
      <w:pPr>
        <w:tabs>
          <w:tab w:val="num" w:pos="4680"/>
        </w:tabs>
        <w:ind w:left="4680" w:hanging="360"/>
      </w:pPr>
      <w:rPr>
        <w:rFonts w:ascii="Arial" w:hAnsi="Arial" w:hint="default"/>
      </w:rPr>
    </w:lvl>
    <w:lvl w:ilvl="6" w:tplc="53B6C2CC" w:tentative="1">
      <w:start w:val="1"/>
      <w:numFmt w:val="bullet"/>
      <w:lvlText w:val="•"/>
      <w:lvlJc w:val="left"/>
      <w:pPr>
        <w:tabs>
          <w:tab w:val="num" w:pos="5400"/>
        </w:tabs>
        <w:ind w:left="5400" w:hanging="360"/>
      </w:pPr>
      <w:rPr>
        <w:rFonts w:ascii="Arial" w:hAnsi="Arial" w:hint="default"/>
      </w:rPr>
    </w:lvl>
    <w:lvl w:ilvl="7" w:tplc="7E587BA0" w:tentative="1">
      <w:start w:val="1"/>
      <w:numFmt w:val="bullet"/>
      <w:lvlText w:val="•"/>
      <w:lvlJc w:val="left"/>
      <w:pPr>
        <w:tabs>
          <w:tab w:val="num" w:pos="6120"/>
        </w:tabs>
        <w:ind w:left="6120" w:hanging="360"/>
      </w:pPr>
      <w:rPr>
        <w:rFonts w:ascii="Arial" w:hAnsi="Arial" w:hint="default"/>
      </w:rPr>
    </w:lvl>
    <w:lvl w:ilvl="8" w:tplc="15DE47BC"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3AE92F9B"/>
    <w:multiLevelType w:val="hybridMultilevel"/>
    <w:tmpl w:val="5FEEAB4A"/>
    <w:lvl w:ilvl="0" w:tplc="F788D4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623795"/>
    <w:multiLevelType w:val="hybridMultilevel"/>
    <w:tmpl w:val="FF6C625C"/>
    <w:lvl w:ilvl="0" w:tplc="C4022F9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2"/>
  </w:num>
  <w:num w:numId="2" w16cid:durableId="1735663239">
    <w:abstractNumId w:val="7"/>
  </w:num>
  <w:num w:numId="3" w16cid:durableId="81998126">
    <w:abstractNumId w:val="5"/>
  </w:num>
  <w:num w:numId="4"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10"/>
  </w:num>
  <w:num w:numId="8" w16cid:durableId="498347070">
    <w:abstractNumId w:val="11"/>
  </w:num>
  <w:num w:numId="9" w16cid:durableId="1352604738">
    <w:abstractNumId w:val="13"/>
  </w:num>
  <w:num w:numId="10" w16cid:durableId="1670644445">
    <w:abstractNumId w:val="1"/>
  </w:num>
  <w:num w:numId="11" w16cid:durableId="1332029680">
    <w:abstractNumId w:val="8"/>
  </w:num>
  <w:num w:numId="12" w16cid:durableId="1761873456">
    <w:abstractNumId w:val="0"/>
  </w:num>
  <w:num w:numId="13" w16cid:durableId="1528130642">
    <w:abstractNumId w:val="2"/>
  </w:num>
  <w:num w:numId="14" w16cid:durableId="1818569223">
    <w:abstractNumId w:val="6"/>
  </w:num>
  <w:num w:numId="15" w16cid:durableId="197159222">
    <w:abstractNumId w:val="9"/>
  </w:num>
  <w:num w:numId="16" w16cid:durableId="17065648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B11"/>
    <w:rsid w:val="000775E7"/>
    <w:rsid w:val="0007775C"/>
    <w:rsid w:val="00094F23"/>
    <w:rsid w:val="000967F4"/>
    <w:rsid w:val="000A6432"/>
    <w:rsid w:val="000D6D78"/>
    <w:rsid w:val="000E0429"/>
    <w:rsid w:val="000E0437"/>
    <w:rsid w:val="000F6E51"/>
    <w:rsid w:val="00102A24"/>
    <w:rsid w:val="001244C2"/>
    <w:rsid w:val="0013259C"/>
    <w:rsid w:val="00132965"/>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87FE7"/>
    <w:rsid w:val="00192528"/>
    <w:rsid w:val="00192B41"/>
    <w:rsid w:val="0019338C"/>
    <w:rsid w:val="00193EA6"/>
    <w:rsid w:val="00197E4A"/>
    <w:rsid w:val="001A31EF"/>
    <w:rsid w:val="001A3E7E"/>
    <w:rsid w:val="001B01F1"/>
    <w:rsid w:val="001B074B"/>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A1238"/>
    <w:rsid w:val="002B074C"/>
    <w:rsid w:val="002B2FE7"/>
    <w:rsid w:val="002B34EA"/>
    <w:rsid w:val="002B5361"/>
    <w:rsid w:val="002C1BA4"/>
    <w:rsid w:val="002C47B8"/>
    <w:rsid w:val="002D1121"/>
    <w:rsid w:val="002E397B"/>
    <w:rsid w:val="002E3AE2"/>
    <w:rsid w:val="002F7CCB"/>
    <w:rsid w:val="00301992"/>
    <w:rsid w:val="003057FD"/>
    <w:rsid w:val="003101C6"/>
    <w:rsid w:val="00310E70"/>
    <w:rsid w:val="00313F3E"/>
    <w:rsid w:val="00320536"/>
    <w:rsid w:val="00320BAB"/>
    <w:rsid w:val="00325E33"/>
    <w:rsid w:val="003275E6"/>
    <w:rsid w:val="00351C9C"/>
    <w:rsid w:val="00354553"/>
    <w:rsid w:val="003715B7"/>
    <w:rsid w:val="00376C60"/>
    <w:rsid w:val="00392C87"/>
    <w:rsid w:val="003A5FFA"/>
    <w:rsid w:val="003A67E1"/>
    <w:rsid w:val="003A7108"/>
    <w:rsid w:val="003C5A8E"/>
    <w:rsid w:val="003D4593"/>
    <w:rsid w:val="003E29F7"/>
    <w:rsid w:val="003E2C8B"/>
    <w:rsid w:val="003E4AC7"/>
    <w:rsid w:val="003E5604"/>
    <w:rsid w:val="003E57A1"/>
    <w:rsid w:val="003E710B"/>
    <w:rsid w:val="003F1C0E"/>
    <w:rsid w:val="003F642D"/>
    <w:rsid w:val="004008D7"/>
    <w:rsid w:val="0040145D"/>
    <w:rsid w:val="00411339"/>
    <w:rsid w:val="004131BD"/>
    <w:rsid w:val="00415749"/>
    <w:rsid w:val="004159BE"/>
    <w:rsid w:val="00416CEA"/>
    <w:rsid w:val="00421AFD"/>
    <w:rsid w:val="00423015"/>
    <w:rsid w:val="004246F2"/>
    <w:rsid w:val="00432048"/>
    <w:rsid w:val="00442C65"/>
    <w:rsid w:val="00451122"/>
    <w:rsid w:val="004518DB"/>
    <w:rsid w:val="004562FC"/>
    <w:rsid w:val="0046281D"/>
    <w:rsid w:val="00477EBC"/>
    <w:rsid w:val="00480BD0"/>
    <w:rsid w:val="00482246"/>
    <w:rsid w:val="00484421"/>
    <w:rsid w:val="00491391"/>
    <w:rsid w:val="004A01BD"/>
    <w:rsid w:val="004A0A73"/>
    <w:rsid w:val="004A180A"/>
    <w:rsid w:val="004A661C"/>
    <w:rsid w:val="004C4C9B"/>
    <w:rsid w:val="004D2FA0"/>
    <w:rsid w:val="004E1010"/>
    <w:rsid w:val="004F4172"/>
    <w:rsid w:val="0050202A"/>
    <w:rsid w:val="00507903"/>
    <w:rsid w:val="00510F09"/>
    <w:rsid w:val="0052032E"/>
    <w:rsid w:val="00521896"/>
    <w:rsid w:val="00522A80"/>
    <w:rsid w:val="00535A39"/>
    <w:rsid w:val="00544D8F"/>
    <w:rsid w:val="00553BDE"/>
    <w:rsid w:val="00556F13"/>
    <w:rsid w:val="00562495"/>
    <w:rsid w:val="0057209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A09"/>
    <w:rsid w:val="005C7352"/>
    <w:rsid w:val="005D1F7E"/>
    <w:rsid w:val="005D2738"/>
    <w:rsid w:val="005D37AC"/>
    <w:rsid w:val="005D3B7A"/>
    <w:rsid w:val="005D60FD"/>
    <w:rsid w:val="005D65F9"/>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76E80"/>
    <w:rsid w:val="00684AF4"/>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786F"/>
    <w:rsid w:val="007B2199"/>
    <w:rsid w:val="007B5456"/>
    <w:rsid w:val="007B5F65"/>
    <w:rsid w:val="007C767B"/>
    <w:rsid w:val="007D3C7C"/>
    <w:rsid w:val="007D687A"/>
    <w:rsid w:val="007E1BA0"/>
    <w:rsid w:val="007F2297"/>
    <w:rsid w:val="007F55EC"/>
    <w:rsid w:val="007F6574"/>
    <w:rsid w:val="00823309"/>
    <w:rsid w:val="0082506E"/>
    <w:rsid w:val="00825642"/>
    <w:rsid w:val="00831057"/>
    <w:rsid w:val="00837EF8"/>
    <w:rsid w:val="0084119C"/>
    <w:rsid w:val="00850CD4"/>
    <w:rsid w:val="00852CC8"/>
    <w:rsid w:val="00854A49"/>
    <w:rsid w:val="008578D0"/>
    <w:rsid w:val="008624DE"/>
    <w:rsid w:val="008634EB"/>
    <w:rsid w:val="008662E1"/>
    <w:rsid w:val="00866945"/>
    <w:rsid w:val="00876BD5"/>
    <w:rsid w:val="00897C84"/>
    <w:rsid w:val="008A06BE"/>
    <w:rsid w:val="008A56FD"/>
    <w:rsid w:val="008C1933"/>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2DFA"/>
    <w:rsid w:val="00944768"/>
    <w:rsid w:val="0095038B"/>
    <w:rsid w:val="00950CF7"/>
    <w:rsid w:val="00960A44"/>
    <w:rsid w:val="00970864"/>
    <w:rsid w:val="009736D5"/>
    <w:rsid w:val="009768C3"/>
    <w:rsid w:val="00977C43"/>
    <w:rsid w:val="0098195A"/>
    <w:rsid w:val="00990EEE"/>
    <w:rsid w:val="00996533"/>
    <w:rsid w:val="009A0093"/>
    <w:rsid w:val="009A0123"/>
    <w:rsid w:val="009A3833"/>
    <w:rsid w:val="009A5F57"/>
    <w:rsid w:val="009A62E2"/>
    <w:rsid w:val="009B110B"/>
    <w:rsid w:val="009B13F0"/>
    <w:rsid w:val="009B196A"/>
    <w:rsid w:val="009C0AD8"/>
    <w:rsid w:val="009D5E48"/>
    <w:rsid w:val="009D6D9F"/>
    <w:rsid w:val="009E0B41"/>
    <w:rsid w:val="009E1910"/>
    <w:rsid w:val="009E2DEA"/>
    <w:rsid w:val="009E3607"/>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06C2"/>
    <w:rsid w:val="00AA574E"/>
    <w:rsid w:val="00AB0F35"/>
    <w:rsid w:val="00AD13B9"/>
    <w:rsid w:val="00AD324E"/>
    <w:rsid w:val="00AD5B51"/>
    <w:rsid w:val="00AD7B78"/>
    <w:rsid w:val="00AF4118"/>
    <w:rsid w:val="00AF783F"/>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75CE0"/>
    <w:rsid w:val="00B83C5A"/>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341"/>
    <w:rsid w:val="00C03706"/>
    <w:rsid w:val="00C03F46"/>
    <w:rsid w:val="00C159BC"/>
    <w:rsid w:val="00C15A54"/>
    <w:rsid w:val="00C2214E"/>
    <w:rsid w:val="00C247CD"/>
    <w:rsid w:val="00C2519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3503"/>
    <w:rsid w:val="00CE20C9"/>
    <w:rsid w:val="00D0135E"/>
    <w:rsid w:val="00D11706"/>
    <w:rsid w:val="00D145EC"/>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F54"/>
    <w:rsid w:val="00E013A9"/>
    <w:rsid w:val="00E03A99"/>
    <w:rsid w:val="00E041CD"/>
    <w:rsid w:val="00E06534"/>
    <w:rsid w:val="00E126A5"/>
    <w:rsid w:val="00E1463F"/>
    <w:rsid w:val="00E34AA9"/>
    <w:rsid w:val="00E363A9"/>
    <w:rsid w:val="00E4001F"/>
    <w:rsid w:val="00E413E0"/>
    <w:rsid w:val="00E51745"/>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FC3"/>
    <w:rsid w:val="00F763A4"/>
    <w:rsid w:val="00F80D67"/>
    <w:rsid w:val="00F81CF2"/>
    <w:rsid w:val="00F82A04"/>
    <w:rsid w:val="00F83DF3"/>
    <w:rsid w:val="00F941B8"/>
    <w:rsid w:val="00FA5FA5"/>
    <w:rsid w:val="00FA6555"/>
    <w:rsid w:val="00FA6721"/>
    <w:rsid w:val="00FA7365"/>
    <w:rsid w:val="00FA79A7"/>
    <w:rsid w:val="00FC643D"/>
    <w:rsid w:val="00FD1DAF"/>
    <w:rsid w:val="00FD705D"/>
    <w:rsid w:val="00FE3DCC"/>
    <w:rsid w:val="00FE53C8"/>
    <w:rsid w:val="00FE5FB7"/>
    <w:rsid w:val="00FF70D5"/>
    <w:rsid w:val="10175E4D"/>
    <w:rsid w:val="637BC0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customStyle="1" w:styleId="CRCoverPageZchn">
    <w:name w:val="CR Cover Page Zchn"/>
    <w:link w:val="CRCoverPage"/>
    <w:rsid w:val="00DF3F54"/>
    <w:rPr>
      <w:rFonts w:ascii="Arial" w:hAnsi="Arial"/>
      <w:lang w:eastAsia="en-US"/>
    </w:rPr>
  </w:style>
  <w:style w:type="character" w:styleId="CommentReference">
    <w:name w:val="annotation reference"/>
    <w:rsid w:val="00823309"/>
    <w:rPr>
      <w:sz w:val="16"/>
      <w:szCs w:val="16"/>
    </w:rPr>
  </w:style>
  <w:style w:type="character" w:customStyle="1" w:styleId="CommentTextChar">
    <w:name w:val="Comment Text Char"/>
    <w:basedOn w:val="DefaultParagraphFont"/>
    <w:link w:val="CommentText"/>
    <w:semiHidden/>
    <w:rsid w:val="00823309"/>
    <w:rPr>
      <w:rFonts w:ascii="Arial" w:hAnsi="Arial"/>
      <w:lang w:eastAsia="en-US"/>
    </w:rPr>
  </w:style>
  <w:style w:type="character" w:customStyle="1" w:styleId="eop">
    <w:name w:val="eop"/>
    <w:basedOn w:val="DefaultParagraphFont"/>
    <w:rsid w:val="00E4001F"/>
  </w:style>
  <w:style w:type="character" w:customStyle="1" w:styleId="ui-provider">
    <w:name w:val="ui-provider"/>
    <w:basedOn w:val="DefaultParagraphFont"/>
    <w:rsid w:val="00D11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5AIRPNAIUNRU-2028481721-10562</_dlc_DocId>
    <_dlc_DocIdUrl xmlns="71c5aaf6-e6ce-465b-b873-5148d2a4c105">
      <Url>https://nokia.sharepoint.com/sites/c5g/e2earch/_layouts/15/DocIdRedir.aspx?ID=5AIRPNAIUNRU-2028481721-10562</Url>
      <Description>5AIRPNAIUNRU-2028481721-10562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3AF913-56AA-4CA7-9538-CB2B36890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3.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5.xml><?xml version="1.0" encoding="utf-8"?>
<ds:datastoreItem xmlns:ds="http://schemas.openxmlformats.org/officeDocument/2006/customXml" ds:itemID="{176DEA4F-C539-4F2C-B28D-A682AF2E53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593</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Source:</vt:lpstr>
      <vt:lpstr>E-meeting, January 22 – 29, 2024      		       		          (revision of S2-240)</vt:lpstr>
      <vt:lpstr/>
      <vt:lpstr>Source:	Nokia, Nokia Shanghai Bell</vt:lpstr>
      <vt:lpstr>Title:	New WID on </vt:lpstr>
      <vt:lpstr>Document for:	Approval</vt:lpstr>
      <vt:lpstr>Agenda Item:	30.2</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LTHBM0</cp:lastModifiedBy>
  <cp:revision>19</cp:revision>
  <cp:lastPrinted>2001-04-23T09:30:00Z</cp:lastPrinted>
  <dcterms:created xsi:type="dcterms:W3CDTF">2023-04-25T14:12:00Z</dcterms:created>
  <dcterms:modified xsi:type="dcterms:W3CDTF">2024-01-12T17:40:00Z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503963ed-f9d0-45a3-bfdd-d81647fb6b5e</vt:lpwstr>
  </property>
  <property fmtid="{D5CDD505-2E9C-101B-9397-08002B2CF9AE}" pid="4" name="MediaServiceImageTags">
    <vt:lpwstr/>
  </property>
</Properties>
</file>